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B1285" w14:textId="77777777" w:rsidR="006546A3" w:rsidRPr="00E22440" w:rsidRDefault="006546A3" w:rsidP="00654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61528939"/>
      <w:bookmarkStart w:id="1" w:name="_Hlk62137664"/>
      <w:bookmarkStart w:id="2" w:name="_Hlk68597379"/>
      <w:r w:rsidRPr="00E22440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14:paraId="4F0251C8" w14:textId="31A819DF" w:rsidR="006546A3" w:rsidRPr="00E22440" w:rsidRDefault="006546A3" w:rsidP="006546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2440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bookmarkEnd w:id="0"/>
      <w:bookmarkEnd w:id="1"/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>контрольно</w:t>
      </w:r>
      <w:r w:rsidR="00B1323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="00B1323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95537" w:rsidRPr="00495537">
        <w:rPr>
          <w:rFonts w:ascii="Times New Roman" w:hAnsi="Times New Roman" w:cs="Times New Roman"/>
          <w:b/>
          <w:bCs/>
          <w:sz w:val="28"/>
          <w:szCs w:val="28"/>
        </w:rPr>
        <w:t xml:space="preserve"> «Проверка финансово-хозяйственной деятельности ОГА ПОУ «Технологический колледж» в части использования имущества Новгородской области и средств областного бюджета, в том числе предоставленных в рамках реализации регионального проекта «Молодые профессионалы»</w:t>
      </w:r>
      <w:r w:rsidRPr="006546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7083ADA" w14:textId="77777777" w:rsidR="006546A3" w:rsidRPr="00061749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4"/>
          <w:szCs w:val="14"/>
        </w:rPr>
      </w:pPr>
    </w:p>
    <w:p w14:paraId="01C684D5" w14:textId="14971061" w:rsidR="006546A3" w:rsidRPr="006546A3" w:rsidRDefault="006546A3" w:rsidP="006546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46A3">
        <w:rPr>
          <w:rFonts w:ascii="Times New Roman" w:hAnsi="Times New Roman" w:cs="Times New Roman"/>
          <w:b/>
          <w:sz w:val="28"/>
          <w:szCs w:val="28"/>
        </w:rPr>
        <w:t>Наименование мероприятия:</w:t>
      </w:r>
      <w:r w:rsidRPr="006546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234484" w14:textId="6D7A101B" w:rsidR="006546A3" w:rsidRPr="006546A3" w:rsidRDefault="00495537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537">
        <w:rPr>
          <w:rFonts w:ascii="Times New Roman" w:hAnsi="Times New Roman" w:cs="Times New Roman"/>
          <w:sz w:val="28"/>
          <w:szCs w:val="28"/>
        </w:rPr>
        <w:t>Проверка финансово-хозяйственной деятельности ОГА ПОУ «Технологический колледж» в части использования имущества Новгородской области и средств областного бюджета, в том числе предоставленных в рамках реализации регионального проекта «Молодые профессионалы»</w:t>
      </w:r>
      <w:r w:rsidR="006546A3" w:rsidRPr="006546A3">
        <w:rPr>
          <w:rFonts w:ascii="Times New Roman" w:hAnsi="Times New Roman" w:cs="Times New Roman"/>
          <w:sz w:val="28"/>
          <w:szCs w:val="28"/>
        </w:rPr>
        <w:t>.</w:t>
      </w:r>
    </w:p>
    <w:p w14:paraId="13D12EE2" w14:textId="77777777" w:rsidR="006546A3" w:rsidRPr="00061749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2"/>
          <w:szCs w:val="12"/>
        </w:rPr>
      </w:pPr>
    </w:p>
    <w:p w14:paraId="4C082C82" w14:textId="07D2C8D0" w:rsidR="006546A3" w:rsidRPr="001C006A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06A">
        <w:rPr>
          <w:rFonts w:ascii="Times New Roman" w:hAnsi="Times New Roman" w:cs="Times New Roman"/>
          <w:b/>
          <w:sz w:val="28"/>
          <w:szCs w:val="28"/>
        </w:rPr>
        <w:t>Основание для проведения</w:t>
      </w:r>
      <w:r w:rsidRPr="001C006A">
        <w:rPr>
          <w:rFonts w:ascii="Times New Roman" w:hAnsi="Times New Roman" w:cs="Times New Roman"/>
          <w:sz w:val="28"/>
          <w:szCs w:val="28"/>
        </w:rPr>
        <w:t xml:space="preserve"> </w:t>
      </w:r>
      <w:r w:rsidRPr="001C006A"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</w:p>
    <w:p w14:paraId="4F9DDE81" w14:textId="19CF601F" w:rsidR="006546A3" w:rsidRPr="001C006A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06A">
        <w:rPr>
          <w:rFonts w:ascii="Times New Roman" w:hAnsi="Times New Roman" w:cs="Times New Roman"/>
          <w:sz w:val="28"/>
          <w:szCs w:val="28"/>
        </w:rPr>
        <w:t>подпункт 3.1 пункта 3 раздела 1 годового плана работы Счетной палаты на 2021 год (включено в план работы на основании постановления Новгородской областной Думы от 25.11.2020 № 1127-ОД «О поручениях Новгородской областной Думы Счетной палате Новгородской области»).</w:t>
      </w:r>
    </w:p>
    <w:p w14:paraId="43A747F3" w14:textId="77777777" w:rsidR="001C006A" w:rsidRPr="001C006A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14:paraId="766DE0FD" w14:textId="6C908F58" w:rsidR="006546A3" w:rsidRPr="001C006A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06A">
        <w:rPr>
          <w:rStyle w:val="1"/>
          <w:rFonts w:cs="Times New Roman"/>
          <w:b/>
          <w:color w:val="auto"/>
          <w:sz w:val="28"/>
          <w:szCs w:val="28"/>
        </w:rPr>
        <w:t>Наименования о</w:t>
      </w:r>
      <w:r w:rsidRPr="001C006A">
        <w:rPr>
          <w:rFonts w:ascii="Times New Roman" w:hAnsi="Times New Roman" w:cs="Times New Roman"/>
          <w:b/>
          <w:sz w:val="28"/>
          <w:szCs w:val="28"/>
        </w:rPr>
        <w:t xml:space="preserve">бъектов контроля: </w:t>
      </w:r>
    </w:p>
    <w:p w14:paraId="4381486C" w14:textId="5AD06B73" w:rsidR="006546A3" w:rsidRPr="001C006A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006A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профессиональное образовательное учреждение «Технологический колледж» (далее - ОГА ПОУ «Технологический колледж», учреждение).</w:t>
      </w:r>
    </w:p>
    <w:p w14:paraId="11FB9FA2" w14:textId="77777777" w:rsidR="006546A3" w:rsidRPr="00495537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p w14:paraId="51C4242F" w14:textId="58C89B42" w:rsidR="006546A3" w:rsidRPr="001C006A" w:rsidRDefault="006546A3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006A">
        <w:rPr>
          <w:rFonts w:ascii="Times New Roman" w:hAnsi="Times New Roman" w:cs="Times New Roman"/>
          <w:b/>
          <w:bCs/>
          <w:sz w:val="28"/>
          <w:szCs w:val="28"/>
        </w:rPr>
        <w:t xml:space="preserve">Проверенный период: </w:t>
      </w:r>
    </w:p>
    <w:p w14:paraId="1533C9C9" w14:textId="05B891E9" w:rsidR="006546A3" w:rsidRPr="00495537" w:rsidRDefault="001C006A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FF0000"/>
          <w:sz w:val="16"/>
          <w:szCs w:val="16"/>
        </w:rPr>
      </w:pPr>
      <w:r w:rsidRPr="001C006A">
        <w:rPr>
          <w:rFonts w:ascii="Times New Roman" w:hAnsi="Times New Roman" w:cs="Times New Roman"/>
          <w:sz w:val="28"/>
          <w:szCs w:val="28"/>
        </w:rPr>
        <w:t>2019-2020 годы.</w:t>
      </w:r>
    </w:p>
    <w:p w14:paraId="0E66BC5B" w14:textId="77777777" w:rsidR="0072073F" w:rsidRPr="006A5AFC" w:rsidRDefault="0072073F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4BC262B" w14:textId="6E78266A" w:rsidR="006546A3" w:rsidRPr="001C006A" w:rsidRDefault="006546A3" w:rsidP="006546A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1C006A">
        <w:rPr>
          <w:rFonts w:ascii="Times New Roman" w:hAnsi="Times New Roman"/>
          <w:b/>
          <w:bCs/>
          <w:sz w:val="28"/>
          <w:szCs w:val="28"/>
        </w:rPr>
        <w:t xml:space="preserve">Срок проведения мероприятия: </w:t>
      </w:r>
    </w:p>
    <w:p w14:paraId="1B82CD94" w14:textId="1079613F" w:rsidR="006546A3" w:rsidRPr="001C006A" w:rsidRDefault="001C006A" w:rsidP="006546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006A">
        <w:rPr>
          <w:rFonts w:ascii="Times New Roman" w:hAnsi="Times New Roman"/>
          <w:bCs/>
          <w:sz w:val="28"/>
          <w:szCs w:val="28"/>
        </w:rPr>
        <w:t>с 18.01.2021 по 10.03.2021</w:t>
      </w:r>
      <w:r w:rsidR="006546A3" w:rsidRPr="001C006A">
        <w:rPr>
          <w:rFonts w:ascii="Times New Roman" w:hAnsi="Times New Roman"/>
          <w:bCs/>
          <w:sz w:val="28"/>
          <w:szCs w:val="28"/>
        </w:rPr>
        <w:t>.</w:t>
      </w:r>
    </w:p>
    <w:p w14:paraId="2CBFB69F" w14:textId="77777777" w:rsidR="006546A3" w:rsidRPr="00495537" w:rsidRDefault="006546A3" w:rsidP="00654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bookmarkStart w:id="3" w:name="_Hlk62132630"/>
    </w:p>
    <w:p w14:paraId="041578BE" w14:textId="3A7CA75C" w:rsidR="006546A3" w:rsidRDefault="00B13232" w:rsidP="00654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Результаты </w:t>
      </w:r>
      <w:r w:rsidR="006546A3" w:rsidRPr="001C0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6546A3" w:rsidRPr="001C0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контрольно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6546A3" w:rsidRPr="001C0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6546A3" w:rsidRPr="001C0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D99EDE1" w14:textId="3333A6F8" w:rsidR="00B13232" w:rsidRPr="00B13232" w:rsidRDefault="00B13232" w:rsidP="00B13232">
      <w:pPr>
        <w:pStyle w:val="001"/>
        <w:rPr>
          <w:lang w:eastAsia="ru-RU"/>
        </w:rPr>
      </w:pPr>
      <w:r w:rsidRPr="00B13232">
        <w:rPr>
          <w:lang w:eastAsia="ru-RU"/>
        </w:rPr>
        <w:t>ОГА ПОУ «Технологический колледж» создан Администраци</w:t>
      </w:r>
      <w:r w:rsidR="0066450D">
        <w:rPr>
          <w:lang w:eastAsia="ru-RU"/>
        </w:rPr>
        <w:t xml:space="preserve">ей </w:t>
      </w:r>
      <w:r w:rsidRPr="00B13232">
        <w:rPr>
          <w:lang w:eastAsia="ru-RU"/>
        </w:rPr>
        <w:t>Новгородской области</w:t>
      </w:r>
      <w:r w:rsidR="0066450D">
        <w:rPr>
          <w:lang w:eastAsia="ru-RU"/>
        </w:rPr>
        <w:t xml:space="preserve"> и осуществляет свою деятельность в соответствии с уставом, где о</w:t>
      </w:r>
      <w:r w:rsidRPr="00B13232">
        <w:rPr>
          <w:lang w:eastAsia="ru-RU"/>
        </w:rPr>
        <w:t>сновной целью деятельности учреждения является подготовка квалифицированных рабочих, служащих и специалистов среднего звена по основным направлениям общественно-полезной деятельности.</w:t>
      </w:r>
      <w:r>
        <w:rPr>
          <w:lang w:eastAsia="ru-RU"/>
        </w:rPr>
        <w:t xml:space="preserve"> </w:t>
      </w:r>
    </w:p>
    <w:p w14:paraId="5B2D5467" w14:textId="0E06DEE8" w:rsidR="00B13232" w:rsidRDefault="00493D04" w:rsidP="00B13232">
      <w:pPr>
        <w:pStyle w:val="001"/>
        <w:rPr>
          <w:lang w:eastAsia="ru-RU"/>
        </w:rPr>
      </w:pPr>
      <w:r>
        <w:rPr>
          <w:lang w:eastAsia="ru-RU"/>
        </w:rPr>
        <w:t>На момент проведения проверки</w:t>
      </w:r>
      <w:r w:rsidR="00B13232" w:rsidRPr="00B13232">
        <w:rPr>
          <w:lang w:eastAsia="ru-RU"/>
        </w:rPr>
        <w:t xml:space="preserve"> в учреждени</w:t>
      </w:r>
      <w:r w:rsidR="00B13232">
        <w:rPr>
          <w:lang w:eastAsia="ru-RU"/>
        </w:rPr>
        <w:t>и</w:t>
      </w:r>
      <w:r w:rsidR="00B13232" w:rsidRPr="00B13232">
        <w:rPr>
          <w:lang w:eastAsia="ru-RU"/>
        </w:rPr>
        <w:t xml:space="preserve"> обуча</w:t>
      </w:r>
      <w:r w:rsidR="00B13232">
        <w:rPr>
          <w:lang w:eastAsia="ru-RU"/>
        </w:rPr>
        <w:t>лось</w:t>
      </w:r>
      <w:r w:rsidR="00B13232" w:rsidRPr="00B13232">
        <w:rPr>
          <w:lang w:eastAsia="ru-RU"/>
        </w:rPr>
        <w:t xml:space="preserve"> 955 человек, из них на платной основе 121 человек</w:t>
      </w:r>
      <w:r>
        <w:rPr>
          <w:lang w:eastAsia="ru-RU"/>
        </w:rPr>
        <w:t>,</w:t>
      </w:r>
      <w:r w:rsidR="00B13232" w:rsidRPr="00B13232">
        <w:rPr>
          <w:lang w:eastAsia="ru-RU"/>
        </w:rPr>
        <w:t xml:space="preserve"> по 26 общеобразовательным программам (мастера общестроительных работ, столярно-плотничных и паркетных работ, строительных и декоративных работ, защита в чрезвычайных ситуациях, пожарная безопасность, парикмахер и другие).</w:t>
      </w:r>
    </w:p>
    <w:p w14:paraId="64B96183" w14:textId="007AD05B" w:rsidR="00B13232" w:rsidRPr="001C006A" w:rsidRDefault="0066450D" w:rsidP="00B13232">
      <w:pPr>
        <w:pStyle w:val="001"/>
        <w:rPr>
          <w:b/>
          <w:bCs/>
          <w:szCs w:val="28"/>
          <w:lang w:eastAsia="ru-RU"/>
        </w:rPr>
      </w:pPr>
      <w:r w:rsidRPr="0066450D">
        <w:rPr>
          <w:szCs w:val="28"/>
          <w:lang w:eastAsia="ru-RU"/>
        </w:rPr>
        <w:t>В провер</w:t>
      </w:r>
      <w:r>
        <w:rPr>
          <w:szCs w:val="28"/>
          <w:lang w:eastAsia="ru-RU"/>
        </w:rPr>
        <w:t>енном</w:t>
      </w:r>
      <w:r w:rsidRPr="0066450D">
        <w:rPr>
          <w:szCs w:val="28"/>
          <w:lang w:eastAsia="ru-RU"/>
        </w:rPr>
        <w:t xml:space="preserve"> периоде источниками финансового обеспечения деятельности учреждения </w:t>
      </w:r>
      <w:r>
        <w:rPr>
          <w:szCs w:val="28"/>
          <w:lang w:eastAsia="ru-RU"/>
        </w:rPr>
        <w:t xml:space="preserve">были </w:t>
      </w:r>
      <w:r w:rsidRPr="0066450D">
        <w:rPr>
          <w:szCs w:val="28"/>
          <w:lang w:eastAsia="ru-RU"/>
        </w:rPr>
        <w:t>средства областного бюджета, пред</w:t>
      </w:r>
      <w:r>
        <w:rPr>
          <w:szCs w:val="28"/>
          <w:lang w:eastAsia="ru-RU"/>
        </w:rPr>
        <w:t>оставленные</w:t>
      </w:r>
      <w:r w:rsidRPr="0066450D">
        <w:rPr>
          <w:szCs w:val="28"/>
          <w:lang w:eastAsia="ru-RU"/>
        </w:rPr>
        <w:t xml:space="preserve"> учреждению в форме субсидий на финансовое обеспечение выполнения государственного задания (далее – субсидии на </w:t>
      </w:r>
      <w:proofErr w:type="spellStart"/>
      <w:r w:rsidRPr="0066450D">
        <w:rPr>
          <w:szCs w:val="28"/>
          <w:lang w:eastAsia="ru-RU"/>
        </w:rPr>
        <w:t>госзадание</w:t>
      </w:r>
      <w:proofErr w:type="spellEnd"/>
      <w:r w:rsidRPr="0066450D">
        <w:rPr>
          <w:szCs w:val="28"/>
          <w:lang w:eastAsia="ru-RU"/>
        </w:rPr>
        <w:t xml:space="preserve">) и субсидий на иные цели, </w:t>
      </w:r>
      <w:r>
        <w:rPr>
          <w:szCs w:val="28"/>
          <w:lang w:eastAsia="ru-RU"/>
        </w:rPr>
        <w:t xml:space="preserve">а также </w:t>
      </w:r>
      <w:r w:rsidRPr="0066450D">
        <w:rPr>
          <w:szCs w:val="28"/>
          <w:lang w:eastAsia="ru-RU"/>
        </w:rPr>
        <w:t>средства от иной, приносящей доход деятельности (внебюджетные средства) и безвозмездные поступления.</w:t>
      </w:r>
    </w:p>
    <w:bookmarkEnd w:id="3"/>
    <w:p w14:paraId="7F29EF47" w14:textId="1ECBC3BD" w:rsidR="00D333FA" w:rsidRDefault="00D333FA" w:rsidP="00654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Общий объем расходов учреждения составил: в 2019 году – 65101,0 тыс. рублей, в году 2020 году – 150627,1 тыс. рублей; средства областного бюджета предоставлены в объеме: в 2019 году – 56940,1 тыс. рублей, в 2020 году – 62103,1 тыс. рублей.</w:t>
      </w:r>
    </w:p>
    <w:p w14:paraId="04F6D65F" w14:textId="17EA092E" w:rsidR="00D333FA" w:rsidRDefault="00D333FA" w:rsidP="00654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расходов учреждения</w:t>
      </w:r>
      <w:r w:rsidR="006B2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наибольший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составили расходы на оплату труда и начисления на выплаты по оплате труда (в 2019 году – 57,4 процента, в 2020 году – 26,3 процента), приобретение основных средств и материальных запасов (в 2019 году – 14,4 процента, в 2020 году – 57,3 процента) рост расходов в 2020 году на приобретение основных средств и материальных запасов обусловлен предоставлением учреждению грантов в форме субсидии из федерального бюджета в рамках реализации мероприятий федерального проекта «Молодые профессионалы».</w:t>
      </w:r>
    </w:p>
    <w:p w14:paraId="0DA15C9F" w14:textId="77777777" w:rsidR="00AC2311" w:rsidRDefault="00AC2311" w:rsidP="00AC23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F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контрольного мероприятия осуществлена проверка средств, направленных на приобретение оборудование для обеспечения соответствия материально-технической базы профессиональных образовательных организаций современным требованиям и на проведение ремонтов помещений учреждения в целях реализации мероприятий федерального (регионального) проекта «Молодые профессионалы», по результатам которой установлено, что учреждением приобретены инструменты, учебно-методическое и учебно-лабораторное оборудование для 10 мастерских по компетенциям «Строительство» и «Промышленные и инженерные технологии» и отремонтированы помещения вышеуказанных мастерских. Кроме того, отмечается их высокая востребованность как в учебном процессе, так и в проведении учреждением мероприятий регионального и межрегионального уровней.</w:t>
      </w:r>
    </w:p>
    <w:p w14:paraId="7D99BDA2" w14:textId="6B876CD7" w:rsidR="00D333FA" w:rsidRDefault="00AC2311" w:rsidP="00D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установлено, что за счет средств с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госзадание</w:t>
      </w:r>
      <w:proofErr w:type="spellEnd"/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учреждением 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овывались</w:t>
      </w:r>
      <w:r w:rsidR="00D9775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образовательные программы подготовки квалифицированных рабочих, служащих (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</w:t>
      </w:r>
      <w:r w:rsidR="00D9775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155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9775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специалистов среднего звена (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профессионального образования</w:t>
      </w:r>
      <w:r w:rsidR="00D9775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155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осуществлялось программное обеспечение подготовки по профессиям рабочих, служащих (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493D04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333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обучения</w:t>
      </w:r>
      <w:r w:rsidR="009155FA" w:rsidRPr="0043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6B40819B" w14:textId="7A3BC217" w:rsidR="005443E1" w:rsidRDefault="00E94761" w:rsidP="00D33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AC2311">
        <w:rPr>
          <w:rFonts w:ascii="Times New Roman" w:eastAsia="Times New Roman" w:hAnsi="Times New Roman" w:cs="Times New Roman"/>
          <w:sz w:val="28"/>
          <w:szCs w:val="28"/>
          <w:lang w:eastAsia="ru-RU"/>
        </w:rPr>
        <w:t>а счет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2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областной </w:t>
      </w:r>
      <w:r w:rsidR="00AC231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на иные цели ОГА ПОУ «Технологический колледж»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поддержку региональной системы инклюзивного профессионального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производились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выплаты поощрения профессиональным образовательным организациям, подготовившим победителей и призеров регионального чемпионата </w:t>
      </w:r>
      <w:proofErr w:type="spellStart"/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Russia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овано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дистанционно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детей-инвалидов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, антитеррористическ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антикриминальн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автономных и бюджетных организаций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; в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грантов, полученных учреждением из федерального бюджета в рамках реализации мероприятий национального проекта «Образование государственной 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 Российской Федерации «Развитие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беспечен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F35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учебниками и (или) учебными пособиями 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</w:t>
      </w:r>
      <w:r w:rsidR="003741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ировано некоторое 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</w:t>
      </w:r>
      <w:r w:rsidR="003741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</w:t>
      </w:r>
      <w:r w:rsidR="0037413B">
        <w:rPr>
          <w:rFonts w:ascii="Times New Roman" w:eastAsia="Times New Roman" w:hAnsi="Times New Roman" w:cs="Times New Roman"/>
          <w:sz w:val="28"/>
          <w:szCs w:val="28"/>
          <w:lang w:eastAsia="ru-RU"/>
        </w:rPr>
        <w:t>о учреждения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443E1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ена </w:t>
      </w:r>
      <w:r w:rsidR="00D333FA" w:rsidRPr="00D333F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реализованы иные мероприятия</w:t>
      </w:r>
      <w:r w:rsid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BD8A90" w14:textId="406B6A11" w:rsidR="00655DE7" w:rsidRDefault="005443E1" w:rsidP="005443E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 </w:t>
      </w:r>
      <w:r w:rsidR="008D6510" w:rsidRPr="008D651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внешнего государственного финансового контроля, проведенного в учреждении, выявили отдельные нарушения и недостатки. Так, например, усмотрены </w:t>
      </w:r>
      <w:r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формального соблюдения требований бюджетного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ОГА ПОУ «Технологический колледж»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объемов </w:t>
      </w:r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 на </w:t>
      </w:r>
      <w:proofErr w:type="spellStart"/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госзадание</w:t>
      </w:r>
      <w:proofErr w:type="spellEnd"/>
      <w:r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субсидий на иные 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F6B33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соглашения </w:t>
      </w:r>
      <w:r w:rsidR="00FF6B33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F6B33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отсутствие утвержденных нормативных затрат на оказание услуг (выполнение работ); 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нечеткост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формулировок отдельных направлений расходования субсидии на иные цели; в соглашениях о предоставлении субсидий на иные цели </w:t>
      </w:r>
      <w:r w:rsidR="00FF6B33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овали</w:t>
      </w:r>
      <w:r w:rsidR="00FF6B33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результативности предоставления субсидий и др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55DE7" w:rsidRPr="005443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Выявлены нарушения </w:t>
      </w:r>
      <w:r w:rsidR="00655DE7"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о бухгалтерском</w:t>
      </w:r>
      <w:r w:rsidR="00655DE7" w:rsidRPr="004A0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5DE7"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9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 полной мере </w:t>
      </w:r>
      <w:r w:rsidR="003057C6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ались</w:t>
      </w:r>
      <w:r w:rsidR="003057C6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к оформлению и хранению учетных документов</w:t>
      </w:r>
      <w:r w:rsidR="00305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6B33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овали отдельные</w:t>
      </w:r>
      <w:r w:rsidR="00FF6B33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первичны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6B33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учетны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F6B33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ы, имелось </w:t>
      </w:r>
      <w:r w:rsidR="003057C6"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недостоверное отражение информации о наличии просроченной кредиторской </w:t>
      </w:r>
      <w:r w:rsidR="00A93472" w:rsidRPr="003B46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задолженности</w:t>
      </w:r>
      <w:r w:rsidR="00A934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некорректное</w:t>
      </w:r>
      <w:r w:rsidR="00FF6B33" w:rsidRPr="00B9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применение кодов сектора государственного управления</w:t>
      </w:r>
      <w:r w:rsidR="00FF6B3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93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вопросов, связанных с оплатой труда </w:t>
      </w:r>
      <w:r w:rsidR="00374ECC" w:rsidRPr="00F300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</w:t>
      </w:r>
      <w:r w:rsidR="00A7546C" w:rsidRPr="00F30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учреждения, выявлены нарушения (недостатки) трудового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(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 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имелась 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ясность 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определения размер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оснований выплат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55DE7" w:rsidRPr="0008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помощи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произведено </w:t>
      </w:r>
      <w:r w:rsidR="00655DE7" w:rsidRPr="00D809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некорректное исчисление среднего заработка за время нахождения работников в служебной командировке</w:t>
      </w:r>
      <w:r w:rsidR="00655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иные).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6BD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установлены 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излишни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в сумме 72,0 тыс. рублей (неэффективные расходы)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возникли вследствие 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я и оплаты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договоров гражданско-правового характера на оказание услуг, предмет которых фактически совпада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1C5077" w:rsidRPr="00147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трудовыми функциями работника учреждения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54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нарушения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касались закупочной деятельности учреждения, 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которых - н</w:t>
      </w:r>
      <w:r w:rsidR="00D265CD" w:rsidRPr="00B92C5C">
        <w:rPr>
          <w:rFonts w:ascii="Times New Roman" w:eastAsia="Times New Roman" w:hAnsi="Times New Roman" w:cs="Times New Roman"/>
          <w:sz w:val="28"/>
          <w:szCs w:val="28"/>
          <w:lang w:eastAsia="ru-RU"/>
        </w:rPr>
        <w:t>ецелев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 w:rsidR="00D265CD" w:rsidRPr="00B92C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бюджетных средств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 w:rsidR="00D265CD" w:rsidRPr="00B92C5C">
        <w:rPr>
          <w:rFonts w:ascii="Times New Roman" w:eastAsia="Times New Roman" w:hAnsi="Times New Roman" w:cs="Times New Roman"/>
          <w:sz w:val="28"/>
          <w:szCs w:val="28"/>
          <w:lang w:eastAsia="ru-RU"/>
        </w:rPr>
        <w:t>218,3 тыс. рублей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265CD" w:rsidRP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плане </w:t>
      </w:r>
      <w:r w:rsid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финансово-хозяйственной деятельности </w:t>
      </w:r>
      <w:r w:rsidR="00D265CD" w:rsidRP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</w:t>
      </w:r>
      <w:r w:rsid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тсутствовали произведенные за счет средств областной субсидии расходы </w:t>
      </w:r>
      <w:r w:rsidR="00D265CD" w:rsidRP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реконструкцию здания (устройство входной группы) </w:t>
      </w:r>
      <w:r w:rsid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 данному факту </w:t>
      </w:r>
      <w:r w:rsidR="00D265CD" w:rsidRP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юридического лица составлен протокол об административном правонарушении</w:t>
      </w:r>
      <w:r w:rsid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находится на рассмотрении мирового судьи</w:t>
      </w:r>
      <w:r w:rsidR="00D265CD" w:rsidRPr="00D265C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4EC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 также факт 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причинен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Новгородской области</w:t>
      </w:r>
      <w:r w:rsid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170,4 тыс. рублей </w:t>
      </w:r>
      <w:r w:rsid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(выявлено 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завышение сметной стоимости работ</w:t>
      </w:r>
      <w:r w:rsidR="005C37DC" w:rsidRPr="005C37DC">
        <w:t xml:space="preserve"> </w:t>
      </w:r>
      <w:r w:rsidR="005C37DC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капитальному ремонту помещений (установка пластинчатого теплообменника)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возникшее по причине </w:t>
      </w:r>
      <w:r w:rsidR="001C5077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C5077" w:rsidRPr="005C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достоверности определения сметной стоимости </w:t>
      </w:r>
      <w:r w:rsidR="001C50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работ).</w:t>
      </w:r>
    </w:p>
    <w:p w14:paraId="648B08F5" w14:textId="4CCB5300" w:rsidR="001746FC" w:rsidRDefault="0044529B" w:rsidP="004452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о результатах контрольного мероприятия</w:t>
      </w:r>
      <w:r w:rsidRPr="00BD5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 в Новгородскую областную Думу и министерство</w:t>
      </w:r>
      <w:r w:rsidR="00200975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Новгородской </w:t>
      </w:r>
      <w:r w:rsidR="00200975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области</w:t>
      </w:r>
      <w:r w:rsidR="00F838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975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546A3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 </w:t>
      </w:r>
      <w:r w:rsidR="005F3E4D" w:rsidRPr="00200975">
        <w:rPr>
          <w:rFonts w:ascii="Times New Roman" w:hAnsi="Times New Roman" w:cs="Times New Roman"/>
          <w:sz w:val="28"/>
          <w:szCs w:val="28"/>
        </w:rPr>
        <w:t xml:space="preserve">ОГА ПОУ «Технологический колледж» </w:t>
      </w:r>
      <w:r w:rsidR="00585420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B66FF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</w:t>
      </w:r>
      <w:r w:rsidR="00585420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</w:t>
      </w:r>
      <w:r w:rsidR="00200975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B66FF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975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</w:t>
      </w:r>
      <w:r w:rsidR="00F83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предложениями по устранению </w:t>
      </w:r>
      <w:r w:rsidR="00F838ED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выявленны</w:t>
      </w:r>
      <w:r w:rsidR="00F838ED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F838ED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F838E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F838ED" w:rsidRPr="00200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</w:t>
      </w:r>
      <w:r w:rsidR="00F838ED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  <w:r w:rsidR="00174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9B1348C" w14:textId="14889CF2" w:rsidR="001746FC" w:rsidRPr="0044529B" w:rsidRDefault="0044529B" w:rsidP="00DB66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52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устранении нарушений (недостатков)</w:t>
      </w:r>
    </w:p>
    <w:p w14:paraId="53410EF7" w14:textId="77777777" w:rsidR="00FA4221" w:rsidRDefault="00E34A8A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62135506"/>
      <w:r w:rsidRPr="00E34A8A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представления Счетной палаты</w:t>
      </w:r>
      <w:r w:rsidRPr="00E34A8A">
        <w:t xml:space="preserve"> </w:t>
      </w:r>
      <w:r w:rsidRPr="00E34A8A">
        <w:rPr>
          <w:rFonts w:ascii="Times New Roman" w:hAnsi="Times New Roman" w:cs="Times New Roman"/>
          <w:sz w:val="28"/>
          <w:szCs w:val="28"/>
        </w:rPr>
        <w:t>ОГА ПОУ «Технологический колледж»</w:t>
      </w:r>
      <w:r w:rsidRPr="00E34A8A">
        <w:t xml:space="preserve"> </w:t>
      </w:r>
      <w:r w:rsidRPr="00E34A8A">
        <w:rPr>
          <w:rFonts w:ascii="Times New Roman" w:hAnsi="Times New Roman" w:cs="Times New Roman"/>
          <w:sz w:val="28"/>
          <w:szCs w:val="28"/>
        </w:rPr>
        <w:t xml:space="preserve">приняты следующие меры: </w:t>
      </w:r>
    </w:p>
    <w:p w14:paraId="2712AAC3" w14:textId="77777777" w:rsidR="00FA4221" w:rsidRDefault="00FA4221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8A">
        <w:rPr>
          <w:rFonts w:ascii="Times New Roman" w:hAnsi="Times New Roman" w:cs="Times New Roman"/>
          <w:sz w:val="28"/>
          <w:szCs w:val="28"/>
        </w:rPr>
        <w:t>возмещен в доход областного бюджета ущерб в сумме 170,4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96CA5BD" w14:textId="122DBF67" w:rsidR="00FA4221" w:rsidRDefault="00E34A8A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8A">
        <w:rPr>
          <w:rFonts w:ascii="Times New Roman" w:hAnsi="Times New Roman" w:cs="Times New Roman"/>
          <w:sz w:val="28"/>
          <w:szCs w:val="28"/>
        </w:rPr>
        <w:t xml:space="preserve">устранены выявленные нарушения и недостатки, связанные с оформлением, формированием и хранением первичных учетных документов и регистров бухгалтерского учета; </w:t>
      </w:r>
    </w:p>
    <w:p w14:paraId="5D9814B4" w14:textId="77777777" w:rsidR="00FA4221" w:rsidRDefault="00E34A8A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8A">
        <w:rPr>
          <w:rFonts w:ascii="Times New Roman" w:hAnsi="Times New Roman" w:cs="Times New Roman"/>
          <w:sz w:val="28"/>
          <w:szCs w:val="28"/>
        </w:rPr>
        <w:t xml:space="preserve">внесены изменения в положение об оплате труда в части установления выплат материальной помощи (определены основания и размеры выплат); </w:t>
      </w:r>
      <w:r w:rsidR="00FA4221">
        <w:rPr>
          <w:rFonts w:ascii="Times New Roman" w:hAnsi="Times New Roman" w:cs="Times New Roman"/>
          <w:sz w:val="28"/>
          <w:szCs w:val="28"/>
        </w:rPr>
        <w:tab/>
      </w:r>
      <w:r w:rsidRPr="00E34A8A">
        <w:rPr>
          <w:rFonts w:ascii="Times New Roman" w:hAnsi="Times New Roman" w:cs="Times New Roman"/>
          <w:sz w:val="28"/>
          <w:szCs w:val="28"/>
        </w:rPr>
        <w:t xml:space="preserve">зарегистрирован 24.03.2021 коллективный договор учреждения; </w:t>
      </w:r>
    </w:p>
    <w:p w14:paraId="1D7CCE11" w14:textId="77777777" w:rsidR="00FA4221" w:rsidRDefault="00E34A8A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8A">
        <w:rPr>
          <w:rFonts w:ascii="Times New Roman" w:hAnsi="Times New Roman" w:cs="Times New Roman"/>
          <w:sz w:val="28"/>
          <w:szCs w:val="28"/>
        </w:rPr>
        <w:t xml:space="preserve">проведена разъяснительная работа </w:t>
      </w:r>
      <w:r w:rsidR="00FA4221" w:rsidRPr="00E34A8A">
        <w:rPr>
          <w:rFonts w:ascii="Times New Roman" w:hAnsi="Times New Roman" w:cs="Times New Roman"/>
          <w:sz w:val="28"/>
          <w:szCs w:val="28"/>
        </w:rPr>
        <w:t xml:space="preserve">с работниками учреждения </w:t>
      </w:r>
      <w:r w:rsidRPr="00E34A8A">
        <w:rPr>
          <w:rFonts w:ascii="Times New Roman" w:hAnsi="Times New Roman" w:cs="Times New Roman"/>
          <w:sz w:val="28"/>
          <w:szCs w:val="28"/>
        </w:rPr>
        <w:t xml:space="preserve">по соблюдению трудового законодательства; </w:t>
      </w:r>
    </w:p>
    <w:p w14:paraId="5251ABC7" w14:textId="06EFE7A2" w:rsidR="00FA4221" w:rsidRDefault="00E34A8A" w:rsidP="00E3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A8A">
        <w:rPr>
          <w:rFonts w:ascii="Times New Roman" w:hAnsi="Times New Roman" w:cs="Times New Roman"/>
          <w:sz w:val="28"/>
          <w:szCs w:val="28"/>
        </w:rPr>
        <w:t xml:space="preserve">отдельные лица, виновные в допущенных нарушениях, привлечены к дисциплинарной ответственности (трем работникам </w:t>
      </w:r>
      <w:r w:rsidR="00FA4221">
        <w:rPr>
          <w:rFonts w:ascii="Times New Roman" w:hAnsi="Times New Roman" w:cs="Times New Roman"/>
          <w:sz w:val="28"/>
          <w:szCs w:val="28"/>
        </w:rPr>
        <w:t>вынесены</w:t>
      </w:r>
      <w:r w:rsidRPr="00E34A8A">
        <w:rPr>
          <w:rFonts w:ascii="Times New Roman" w:hAnsi="Times New Roman" w:cs="Times New Roman"/>
          <w:sz w:val="28"/>
          <w:szCs w:val="28"/>
        </w:rPr>
        <w:t xml:space="preserve"> замечания); </w:t>
      </w:r>
      <w:r w:rsidR="00FA4221">
        <w:rPr>
          <w:rFonts w:ascii="Times New Roman" w:hAnsi="Times New Roman" w:cs="Times New Roman"/>
          <w:sz w:val="28"/>
          <w:szCs w:val="28"/>
        </w:rPr>
        <w:tab/>
      </w:r>
      <w:r w:rsidRPr="00E34A8A">
        <w:rPr>
          <w:rFonts w:ascii="Times New Roman" w:hAnsi="Times New Roman" w:cs="Times New Roman"/>
          <w:sz w:val="28"/>
          <w:szCs w:val="28"/>
        </w:rPr>
        <w:t>проводится процедура межевания земельного участка, по завершению которой будет осуществлена регистрация права постоянного (</w:t>
      </w:r>
      <w:r w:rsidR="00FA4221" w:rsidRPr="00E34A8A">
        <w:rPr>
          <w:rFonts w:ascii="Times New Roman" w:hAnsi="Times New Roman" w:cs="Times New Roman"/>
          <w:sz w:val="28"/>
          <w:szCs w:val="28"/>
        </w:rPr>
        <w:t>бессрочного) пользования</w:t>
      </w:r>
      <w:r w:rsidRPr="00E34A8A">
        <w:rPr>
          <w:rFonts w:ascii="Times New Roman" w:hAnsi="Times New Roman" w:cs="Times New Roman"/>
          <w:sz w:val="28"/>
          <w:szCs w:val="28"/>
        </w:rPr>
        <w:t xml:space="preserve"> </w:t>
      </w:r>
      <w:r w:rsidR="00FA4221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E34A8A">
        <w:rPr>
          <w:rFonts w:ascii="Times New Roman" w:hAnsi="Times New Roman" w:cs="Times New Roman"/>
          <w:sz w:val="28"/>
          <w:szCs w:val="28"/>
        </w:rPr>
        <w:t xml:space="preserve">земельным участком. </w:t>
      </w:r>
    </w:p>
    <w:p w14:paraId="3371348E" w14:textId="77777777" w:rsidR="0044529B" w:rsidRDefault="0044529B" w:rsidP="00061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14:paraId="4B44718B" w14:textId="77777777" w:rsidR="0044529B" w:rsidRDefault="0044529B" w:rsidP="00061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</w:p>
    <w:p w14:paraId="25EF919F" w14:textId="18FA0953" w:rsidR="006546A3" w:rsidRPr="00BD5E28" w:rsidRDefault="006546A3" w:rsidP="0006174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D5E28">
        <w:rPr>
          <w:rFonts w:ascii="Times New Roman" w:eastAsia="Calibri" w:hAnsi="Times New Roman" w:cs="Times New Roman"/>
          <w:b/>
          <w:sz w:val="28"/>
        </w:rPr>
        <w:t xml:space="preserve">Согласовано </w:t>
      </w:r>
    </w:p>
    <w:p w14:paraId="72B25A4C" w14:textId="77777777" w:rsidR="006546A3" w:rsidRPr="00BD5E28" w:rsidRDefault="006546A3" w:rsidP="006546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</w:rPr>
      </w:pPr>
      <w:r w:rsidRPr="00BD5E28">
        <w:rPr>
          <w:rFonts w:ascii="Times New Roman" w:eastAsia="Calibri" w:hAnsi="Times New Roman" w:cs="Times New Roman"/>
          <w:b/>
          <w:sz w:val="28"/>
        </w:rPr>
        <w:t>Председатель</w:t>
      </w:r>
    </w:p>
    <w:p w14:paraId="4233CF8A" w14:textId="14F3803C" w:rsidR="006546A3" w:rsidRPr="00495537" w:rsidRDefault="006546A3" w:rsidP="006546A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D5E28">
        <w:rPr>
          <w:rFonts w:ascii="Times New Roman" w:eastAsia="Calibri" w:hAnsi="Times New Roman" w:cs="Times New Roman"/>
          <w:b/>
          <w:sz w:val="28"/>
        </w:rPr>
        <w:t xml:space="preserve">Счетной палаты области                  </w:t>
      </w:r>
      <w:r w:rsidR="00200975">
        <w:rPr>
          <w:rFonts w:ascii="Times New Roman" w:eastAsia="Calibri" w:hAnsi="Times New Roman" w:cs="Times New Roman"/>
          <w:b/>
          <w:sz w:val="28"/>
        </w:rPr>
        <w:t xml:space="preserve">      </w:t>
      </w:r>
      <w:r w:rsidRPr="00BD5E28">
        <w:rPr>
          <w:rFonts w:ascii="Times New Roman" w:eastAsia="Calibri" w:hAnsi="Times New Roman" w:cs="Times New Roman"/>
          <w:b/>
          <w:sz w:val="28"/>
        </w:rPr>
        <w:t xml:space="preserve">                                       Н.Д. Яковлева</w:t>
      </w:r>
      <w:bookmarkEnd w:id="4"/>
    </w:p>
    <w:bookmarkEnd w:id="2"/>
    <w:p w14:paraId="3D3C94EA" w14:textId="77777777" w:rsidR="002C1C68" w:rsidRPr="00061749" w:rsidRDefault="002C1C68"/>
    <w:sectPr w:rsidR="002C1C68" w:rsidRPr="00061749" w:rsidSect="00847316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3169" w14:textId="77777777" w:rsidR="007B7FA9" w:rsidRDefault="007B7FA9" w:rsidP="00D46202">
      <w:pPr>
        <w:spacing w:after="0" w:line="240" w:lineRule="auto"/>
      </w:pPr>
      <w:r>
        <w:separator/>
      </w:r>
    </w:p>
  </w:endnote>
  <w:endnote w:type="continuationSeparator" w:id="0">
    <w:p w14:paraId="0B99CA95" w14:textId="77777777" w:rsidR="007B7FA9" w:rsidRDefault="007B7FA9" w:rsidP="00D46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99C47" w14:textId="77777777" w:rsidR="007B7FA9" w:rsidRDefault="007B7FA9" w:rsidP="00D46202">
      <w:pPr>
        <w:spacing w:after="0" w:line="240" w:lineRule="auto"/>
      </w:pPr>
      <w:r>
        <w:separator/>
      </w:r>
    </w:p>
  </w:footnote>
  <w:footnote w:type="continuationSeparator" w:id="0">
    <w:p w14:paraId="02696F8F" w14:textId="77777777" w:rsidR="007B7FA9" w:rsidRDefault="007B7FA9" w:rsidP="00D462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6A3"/>
    <w:rsid w:val="00061749"/>
    <w:rsid w:val="00081C72"/>
    <w:rsid w:val="00083F4D"/>
    <w:rsid w:val="000D09B1"/>
    <w:rsid w:val="00147E39"/>
    <w:rsid w:val="001746FC"/>
    <w:rsid w:val="00191F35"/>
    <w:rsid w:val="001C006A"/>
    <w:rsid w:val="001C5077"/>
    <w:rsid w:val="00200975"/>
    <w:rsid w:val="00291377"/>
    <w:rsid w:val="002C1C68"/>
    <w:rsid w:val="002F7EF7"/>
    <w:rsid w:val="003057C6"/>
    <w:rsid w:val="0031377B"/>
    <w:rsid w:val="00361661"/>
    <w:rsid w:val="0037413B"/>
    <w:rsid w:val="00374ECC"/>
    <w:rsid w:val="003755AA"/>
    <w:rsid w:val="003B46B0"/>
    <w:rsid w:val="003C1CDC"/>
    <w:rsid w:val="00437A84"/>
    <w:rsid w:val="0044529B"/>
    <w:rsid w:val="00486BDC"/>
    <w:rsid w:val="00493D04"/>
    <w:rsid w:val="00495537"/>
    <w:rsid w:val="004A073A"/>
    <w:rsid w:val="004E49D8"/>
    <w:rsid w:val="004E7FB7"/>
    <w:rsid w:val="00515C57"/>
    <w:rsid w:val="005443E1"/>
    <w:rsid w:val="00585420"/>
    <w:rsid w:val="005B16F2"/>
    <w:rsid w:val="005C086A"/>
    <w:rsid w:val="005C37DC"/>
    <w:rsid w:val="005F3E4D"/>
    <w:rsid w:val="00621377"/>
    <w:rsid w:val="006546A3"/>
    <w:rsid w:val="00655DE7"/>
    <w:rsid w:val="0066450D"/>
    <w:rsid w:val="00670CF8"/>
    <w:rsid w:val="006A5AFC"/>
    <w:rsid w:val="006B2001"/>
    <w:rsid w:val="00710B11"/>
    <w:rsid w:val="0072073F"/>
    <w:rsid w:val="00740C37"/>
    <w:rsid w:val="007B7FA9"/>
    <w:rsid w:val="00847316"/>
    <w:rsid w:val="008A4407"/>
    <w:rsid w:val="008D6510"/>
    <w:rsid w:val="00911F85"/>
    <w:rsid w:val="009155FA"/>
    <w:rsid w:val="00946C1C"/>
    <w:rsid w:val="009B71E8"/>
    <w:rsid w:val="009F6587"/>
    <w:rsid w:val="00A715A5"/>
    <w:rsid w:val="00A7546C"/>
    <w:rsid w:val="00A93472"/>
    <w:rsid w:val="00AC2311"/>
    <w:rsid w:val="00AF1A47"/>
    <w:rsid w:val="00B13232"/>
    <w:rsid w:val="00B41508"/>
    <w:rsid w:val="00B92C5C"/>
    <w:rsid w:val="00BD5E28"/>
    <w:rsid w:val="00C42A05"/>
    <w:rsid w:val="00C43448"/>
    <w:rsid w:val="00CA7125"/>
    <w:rsid w:val="00CF4663"/>
    <w:rsid w:val="00CF57B0"/>
    <w:rsid w:val="00CF7596"/>
    <w:rsid w:val="00D13932"/>
    <w:rsid w:val="00D265CD"/>
    <w:rsid w:val="00D333FA"/>
    <w:rsid w:val="00D46202"/>
    <w:rsid w:val="00D80992"/>
    <w:rsid w:val="00D9775A"/>
    <w:rsid w:val="00DB66FF"/>
    <w:rsid w:val="00E11FE3"/>
    <w:rsid w:val="00E34A8A"/>
    <w:rsid w:val="00E94761"/>
    <w:rsid w:val="00EF4D92"/>
    <w:rsid w:val="00F3004C"/>
    <w:rsid w:val="00F838ED"/>
    <w:rsid w:val="00FA4221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6207"/>
  <w15:chartTrackingRefBased/>
  <w15:docId w15:val="{1AA8F199-81E8-40EE-B8A5-A7CA10865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01Обычный"/>
    <w:qFormat/>
    <w:rsid w:val="006546A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13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customStyle="1" w:styleId="001">
    <w:name w:val="001 Стиль"/>
    <w:basedOn w:val="a"/>
    <w:autoRedefine/>
    <w:qFormat/>
    <w:rsid w:val="0029137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">
    <w:name w:val="Основной текст1"/>
    <w:rsid w:val="006546A3"/>
    <w:rPr>
      <w:rFonts w:ascii="Times New Roman" w:hAnsi="Times New Roman"/>
      <w:color w:val="000000"/>
      <w:spacing w:val="0"/>
      <w:w w:val="100"/>
      <w:position w:val="0"/>
      <w:sz w:val="24"/>
      <w:u w:val="none"/>
      <w:effect w:val="none"/>
      <w:lang w:val="ru-RU" w:eastAsia="x-none"/>
    </w:rPr>
  </w:style>
  <w:style w:type="paragraph" w:customStyle="1" w:styleId="10">
    <w:name w:val="Абзац списка1"/>
    <w:basedOn w:val="a"/>
    <w:rsid w:val="006546A3"/>
    <w:pPr>
      <w:spacing w:after="8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rsid w:val="009F6587"/>
    <w:rPr>
      <w:rFonts w:ascii="Times New Roman" w:hAnsi="Times New Roman" w:cs="Times New Roman"/>
      <w:spacing w:val="3"/>
      <w:sz w:val="25"/>
      <w:szCs w:val="25"/>
      <w:u w:val="none"/>
    </w:rPr>
  </w:style>
  <w:style w:type="paragraph" w:styleId="a5">
    <w:name w:val="footnote text"/>
    <w:basedOn w:val="a"/>
    <w:link w:val="a6"/>
    <w:unhideWhenUsed/>
    <w:qFormat/>
    <w:rsid w:val="00D462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D46202"/>
    <w:rPr>
      <w:sz w:val="20"/>
      <w:szCs w:val="20"/>
    </w:rPr>
  </w:style>
  <w:style w:type="character" w:styleId="a7">
    <w:name w:val="footnote reference"/>
    <w:aliases w:val="текст сноски"/>
    <w:basedOn w:val="a0"/>
    <w:unhideWhenUsed/>
    <w:qFormat/>
    <w:rsid w:val="00D462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4</Pages>
  <Words>1394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Зайков Алексей Александрович</dc:creator>
  <cp:keywords/>
  <dc:description/>
  <cp:lastModifiedBy>Соловьева Елена Константиновна</cp:lastModifiedBy>
  <cp:revision>18</cp:revision>
  <cp:lastPrinted>2021-04-19T12:40:00Z</cp:lastPrinted>
  <dcterms:created xsi:type="dcterms:W3CDTF">2021-04-14T12:22:00Z</dcterms:created>
  <dcterms:modified xsi:type="dcterms:W3CDTF">2021-04-19T12:42:00Z</dcterms:modified>
</cp:coreProperties>
</file>