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1CF8B" w14:textId="77777777" w:rsidR="00A9077A" w:rsidRDefault="00532938" w:rsidP="00532938">
      <w:pPr>
        <w:spacing w:line="360" w:lineRule="auto"/>
        <w:ind w:firstLine="0"/>
        <w:rPr>
          <w:i/>
          <w:sz w:val="30"/>
          <w:szCs w:val="30"/>
        </w:rPr>
      </w:pPr>
      <w:r w:rsidRPr="00A9077A">
        <w:rPr>
          <w:i/>
          <w:sz w:val="30"/>
          <w:szCs w:val="30"/>
        </w:rPr>
        <w:t xml:space="preserve">                                                                            </w:t>
      </w:r>
    </w:p>
    <w:p w14:paraId="51440751" w14:textId="22F48295" w:rsidR="008E5C7D" w:rsidRPr="00A9077A" w:rsidRDefault="00A9077A" w:rsidP="00532938">
      <w:pPr>
        <w:spacing w:line="360" w:lineRule="auto"/>
        <w:ind w:firstLine="0"/>
        <w:rPr>
          <w:i/>
          <w:sz w:val="30"/>
          <w:szCs w:val="30"/>
        </w:rPr>
      </w:pPr>
      <w:r>
        <w:rPr>
          <w:i/>
          <w:sz w:val="30"/>
          <w:szCs w:val="30"/>
        </w:rPr>
        <w:t xml:space="preserve">                                                                        </w:t>
      </w:r>
      <w:r w:rsidR="00532938" w:rsidRPr="00A9077A">
        <w:rPr>
          <w:i/>
          <w:sz w:val="30"/>
          <w:szCs w:val="30"/>
        </w:rPr>
        <w:t xml:space="preserve"> </w:t>
      </w:r>
      <w:r w:rsidR="008E5C7D" w:rsidRPr="00A9077A">
        <w:rPr>
          <w:i/>
          <w:sz w:val="30"/>
          <w:szCs w:val="30"/>
        </w:rPr>
        <w:t xml:space="preserve">к заседанию Президиума Совета                  </w:t>
      </w:r>
    </w:p>
    <w:p w14:paraId="39D982DF" w14:textId="02699A9A" w:rsidR="008E5C7D" w:rsidRPr="00A9077A" w:rsidRDefault="008E5C7D" w:rsidP="008E5C7D">
      <w:pPr>
        <w:ind w:left="5664" w:firstLine="0"/>
        <w:rPr>
          <w:i/>
          <w:sz w:val="30"/>
          <w:szCs w:val="30"/>
        </w:rPr>
      </w:pPr>
      <w:r w:rsidRPr="00A9077A">
        <w:rPr>
          <w:i/>
          <w:sz w:val="30"/>
          <w:szCs w:val="30"/>
        </w:rPr>
        <w:t xml:space="preserve">                  </w:t>
      </w:r>
      <w:r w:rsidR="00A95B98" w:rsidRPr="00A9077A">
        <w:rPr>
          <w:i/>
          <w:sz w:val="30"/>
          <w:szCs w:val="30"/>
        </w:rPr>
        <w:t xml:space="preserve">                 </w:t>
      </w:r>
      <w:r w:rsidRPr="00A9077A">
        <w:rPr>
          <w:i/>
          <w:sz w:val="30"/>
          <w:szCs w:val="30"/>
        </w:rPr>
        <w:t>1</w:t>
      </w:r>
      <w:r w:rsidR="00612956" w:rsidRPr="00A9077A">
        <w:rPr>
          <w:i/>
          <w:sz w:val="30"/>
          <w:szCs w:val="30"/>
        </w:rPr>
        <w:t>6</w:t>
      </w:r>
      <w:r w:rsidRPr="00A9077A">
        <w:rPr>
          <w:i/>
          <w:sz w:val="30"/>
          <w:szCs w:val="30"/>
        </w:rPr>
        <w:t>.12.20</w:t>
      </w:r>
      <w:r w:rsidR="00612956" w:rsidRPr="00A9077A">
        <w:rPr>
          <w:i/>
          <w:sz w:val="30"/>
          <w:szCs w:val="30"/>
        </w:rPr>
        <w:t>20</w:t>
      </w:r>
    </w:p>
    <w:p w14:paraId="687E73AF" w14:textId="77777777" w:rsidR="00D1257F" w:rsidRPr="00A9077A" w:rsidRDefault="00D1257F" w:rsidP="00A3115E">
      <w:pPr>
        <w:ind w:firstLine="0"/>
        <w:jc w:val="center"/>
        <w:rPr>
          <w:b/>
          <w:sz w:val="30"/>
          <w:szCs w:val="30"/>
        </w:rPr>
      </w:pPr>
    </w:p>
    <w:p w14:paraId="6464E1F8" w14:textId="77777777" w:rsidR="00884768" w:rsidRDefault="008E5C7D" w:rsidP="00A3115E">
      <w:pPr>
        <w:spacing w:after="240"/>
        <w:ind w:firstLine="0"/>
        <w:jc w:val="center"/>
        <w:rPr>
          <w:b/>
          <w:sz w:val="32"/>
          <w:szCs w:val="32"/>
        </w:rPr>
      </w:pPr>
      <w:r w:rsidRPr="002242B5">
        <w:rPr>
          <w:b/>
          <w:sz w:val="32"/>
          <w:szCs w:val="32"/>
        </w:rPr>
        <w:t>Добрый день</w:t>
      </w:r>
      <w:r w:rsidR="00AB312C" w:rsidRPr="002242B5">
        <w:rPr>
          <w:b/>
          <w:sz w:val="32"/>
          <w:szCs w:val="32"/>
        </w:rPr>
        <w:t>,</w:t>
      </w:r>
      <w:r w:rsidRPr="002242B5">
        <w:rPr>
          <w:b/>
          <w:sz w:val="32"/>
          <w:szCs w:val="32"/>
        </w:rPr>
        <w:t xml:space="preserve"> уважаемые коллеги!</w:t>
      </w:r>
    </w:p>
    <w:p w14:paraId="5628F623" w14:textId="288A0ACD" w:rsidR="004B76F3" w:rsidRPr="00884768" w:rsidRDefault="00884768" w:rsidP="00454B5D">
      <w:pPr>
        <w:spacing w:line="360" w:lineRule="auto"/>
        <w:rPr>
          <w:bCs/>
          <w:sz w:val="32"/>
          <w:szCs w:val="32"/>
        </w:rPr>
      </w:pPr>
      <w:r w:rsidRPr="00884768">
        <w:rPr>
          <w:bCs/>
          <w:sz w:val="32"/>
          <w:szCs w:val="32"/>
        </w:rPr>
        <w:t>Уважаемый Евгений Викторович, уважаемые члены Президиума, вашему</w:t>
      </w:r>
      <w:r>
        <w:rPr>
          <w:bCs/>
          <w:sz w:val="32"/>
          <w:szCs w:val="32"/>
        </w:rPr>
        <w:t xml:space="preserve"> вниманию представляю отчет о деятельности комиссии Совета по этике за 2020 год.</w:t>
      </w:r>
      <w:r w:rsidRPr="00884768">
        <w:rPr>
          <w:bCs/>
          <w:sz w:val="32"/>
          <w:szCs w:val="32"/>
        </w:rPr>
        <w:t xml:space="preserve"> </w:t>
      </w:r>
      <w:r w:rsidR="004B76F3" w:rsidRPr="00884768">
        <w:rPr>
          <w:bCs/>
          <w:sz w:val="32"/>
          <w:szCs w:val="32"/>
        </w:rPr>
        <w:t xml:space="preserve"> </w:t>
      </w:r>
    </w:p>
    <w:p w14:paraId="0E0357A6" w14:textId="52CD1E6F" w:rsidR="00AB312C" w:rsidRPr="002242B5" w:rsidRDefault="00FA40AA" w:rsidP="00AB312C">
      <w:pPr>
        <w:spacing w:line="360" w:lineRule="auto"/>
        <w:rPr>
          <w:b/>
          <w:sz w:val="32"/>
          <w:szCs w:val="32"/>
        </w:rPr>
      </w:pPr>
      <w:r w:rsidRPr="002242B5">
        <w:rPr>
          <w:sz w:val="32"/>
          <w:szCs w:val="32"/>
        </w:rPr>
        <w:t>Р</w:t>
      </w:r>
      <w:r w:rsidR="008364CE" w:rsidRPr="002242B5">
        <w:rPr>
          <w:sz w:val="32"/>
          <w:szCs w:val="32"/>
        </w:rPr>
        <w:t xml:space="preserve">абота </w:t>
      </w:r>
      <w:r w:rsidRPr="002242B5">
        <w:rPr>
          <w:sz w:val="32"/>
          <w:szCs w:val="32"/>
        </w:rPr>
        <w:t>Комиссии по этике велась в</w:t>
      </w:r>
      <w:r w:rsidR="00AB312C" w:rsidRPr="002242B5">
        <w:rPr>
          <w:sz w:val="32"/>
          <w:szCs w:val="32"/>
        </w:rPr>
        <w:t xml:space="preserve"> </w:t>
      </w:r>
      <w:r w:rsidR="00E60D1A" w:rsidRPr="002242B5">
        <w:rPr>
          <w:sz w:val="32"/>
          <w:szCs w:val="32"/>
        </w:rPr>
        <w:t xml:space="preserve">отчетном периоде </w:t>
      </w:r>
      <w:r w:rsidR="00AB312C" w:rsidRPr="002242B5">
        <w:rPr>
          <w:sz w:val="32"/>
          <w:szCs w:val="32"/>
        </w:rPr>
        <w:t xml:space="preserve">соответствии с утвержденным </w:t>
      </w:r>
      <w:r w:rsidRPr="002242B5">
        <w:rPr>
          <w:sz w:val="32"/>
          <w:szCs w:val="32"/>
        </w:rPr>
        <w:t>планом работы на 20</w:t>
      </w:r>
      <w:r w:rsidR="00612956" w:rsidRPr="002242B5">
        <w:rPr>
          <w:sz w:val="32"/>
          <w:szCs w:val="32"/>
        </w:rPr>
        <w:t>20</w:t>
      </w:r>
      <w:r w:rsidRPr="002242B5">
        <w:rPr>
          <w:sz w:val="32"/>
          <w:szCs w:val="32"/>
        </w:rPr>
        <w:t xml:space="preserve"> год, </w:t>
      </w:r>
      <w:r w:rsidR="00163FD9" w:rsidRPr="002242B5">
        <w:rPr>
          <w:sz w:val="32"/>
          <w:szCs w:val="32"/>
        </w:rPr>
        <w:t>п</w:t>
      </w:r>
      <w:r w:rsidR="00AB312C" w:rsidRPr="002242B5">
        <w:rPr>
          <w:sz w:val="32"/>
          <w:szCs w:val="32"/>
        </w:rPr>
        <w:t>лан</w:t>
      </w:r>
      <w:r w:rsidRPr="002242B5">
        <w:rPr>
          <w:sz w:val="32"/>
          <w:szCs w:val="32"/>
        </w:rPr>
        <w:t>ом</w:t>
      </w:r>
      <w:r w:rsidR="00AB312C" w:rsidRPr="002242B5">
        <w:rPr>
          <w:sz w:val="32"/>
          <w:szCs w:val="32"/>
        </w:rPr>
        <w:t xml:space="preserve"> работы </w:t>
      </w:r>
      <w:r w:rsidR="00444FE8" w:rsidRPr="002242B5">
        <w:rPr>
          <w:sz w:val="32"/>
          <w:szCs w:val="32"/>
        </w:rPr>
        <w:t xml:space="preserve">Совета </w:t>
      </w:r>
      <w:r w:rsidR="00AB312C" w:rsidRPr="002242B5">
        <w:rPr>
          <w:sz w:val="32"/>
          <w:szCs w:val="32"/>
        </w:rPr>
        <w:t>и</w:t>
      </w:r>
      <w:r w:rsidRPr="002242B5">
        <w:rPr>
          <w:sz w:val="32"/>
          <w:szCs w:val="32"/>
        </w:rPr>
        <w:t xml:space="preserve"> протокольными поручениями</w:t>
      </w:r>
      <w:r w:rsidR="00444FE8" w:rsidRPr="002242B5">
        <w:rPr>
          <w:sz w:val="32"/>
          <w:szCs w:val="32"/>
        </w:rPr>
        <w:t xml:space="preserve"> Совета</w:t>
      </w:r>
      <w:r w:rsidR="00DA0F02" w:rsidRPr="002242B5">
        <w:rPr>
          <w:sz w:val="32"/>
          <w:szCs w:val="32"/>
        </w:rPr>
        <w:t xml:space="preserve">. Мероприятия для выполнения </w:t>
      </w:r>
      <w:r w:rsidR="00147981" w:rsidRPr="002242B5">
        <w:rPr>
          <w:sz w:val="32"/>
          <w:szCs w:val="32"/>
        </w:rPr>
        <w:t>сформированы с учетом целей и задач, которые определены Положением о Комиссии.</w:t>
      </w:r>
      <w:r w:rsidR="00FA0219" w:rsidRPr="002242B5">
        <w:rPr>
          <w:sz w:val="32"/>
          <w:szCs w:val="32"/>
        </w:rPr>
        <w:t xml:space="preserve"> </w:t>
      </w:r>
    </w:p>
    <w:p w14:paraId="099717AD" w14:textId="1530417D" w:rsidR="00426C51" w:rsidRPr="002242B5" w:rsidRDefault="008163E1" w:rsidP="00426C51">
      <w:pPr>
        <w:spacing w:line="360" w:lineRule="auto"/>
        <w:rPr>
          <w:sz w:val="32"/>
          <w:szCs w:val="32"/>
          <w:u w:val="single"/>
          <w:lang w:eastAsia="ru-RU"/>
        </w:rPr>
      </w:pPr>
      <w:r w:rsidRPr="002242B5">
        <w:rPr>
          <w:sz w:val="32"/>
          <w:szCs w:val="32"/>
        </w:rPr>
        <w:t>Что касается организационных</w:t>
      </w:r>
      <w:r w:rsidR="00147981" w:rsidRPr="002242B5">
        <w:rPr>
          <w:sz w:val="32"/>
          <w:szCs w:val="32"/>
        </w:rPr>
        <w:t xml:space="preserve"> </w:t>
      </w:r>
      <w:r w:rsidR="00444FE8" w:rsidRPr="002242B5">
        <w:rPr>
          <w:sz w:val="32"/>
          <w:szCs w:val="32"/>
        </w:rPr>
        <w:t>вопросов</w:t>
      </w:r>
      <w:r w:rsidR="008364CE" w:rsidRPr="002242B5">
        <w:rPr>
          <w:sz w:val="32"/>
          <w:szCs w:val="32"/>
        </w:rPr>
        <w:t xml:space="preserve"> –</w:t>
      </w:r>
      <w:r w:rsidR="00760B0D" w:rsidRPr="002242B5">
        <w:rPr>
          <w:sz w:val="32"/>
          <w:szCs w:val="32"/>
        </w:rPr>
        <w:t xml:space="preserve"> </w:t>
      </w:r>
      <w:r w:rsidRPr="002242B5">
        <w:rPr>
          <w:rFonts w:eastAsia="Times New Roman"/>
          <w:sz w:val="32"/>
          <w:szCs w:val="32"/>
          <w:lang w:eastAsia="ru-RU"/>
        </w:rPr>
        <w:t xml:space="preserve">члены Комиссии принимали </w:t>
      </w:r>
      <w:r w:rsidR="00426C51" w:rsidRPr="002242B5">
        <w:rPr>
          <w:rFonts w:eastAsia="Times New Roman"/>
          <w:sz w:val="32"/>
          <w:szCs w:val="32"/>
          <w:lang w:eastAsia="ru-RU"/>
        </w:rPr>
        <w:t xml:space="preserve">участие во всех </w:t>
      </w:r>
      <w:r w:rsidR="00884768">
        <w:rPr>
          <w:rFonts w:eastAsia="Times New Roman"/>
          <w:sz w:val="32"/>
          <w:szCs w:val="32"/>
          <w:lang w:eastAsia="ru-RU"/>
        </w:rPr>
        <w:t xml:space="preserve">мероприятиях, проводимых </w:t>
      </w:r>
      <w:r w:rsidR="00884768" w:rsidRPr="002242B5">
        <w:rPr>
          <w:rFonts w:eastAsia="Times New Roman"/>
          <w:sz w:val="32"/>
          <w:szCs w:val="32"/>
          <w:lang w:eastAsia="ru-RU"/>
        </w:rPr>
        <w:t>в формате видеоконференцсвязи</w:t>
      </w:r>
      <w:r w:rsidR="00884768">
        <w:rPr>
          <w:rFonts w:eastAsia="Times New Roman"/>
          <w:sz w:val="32"/>
          <w:szCs w:val="32"/>
          <w:lang w:eastAsia="ru-RU"/>
        </w:rPr>
        <w:t xml:space="preserve"> Советом, отделениями Совета, а также в </w:t>
      </w:r>
      <w:r w:rsidR="00426C51" w:rsidRPr="002242B5">
        <w:rPr>
          <w:rFonts w:eastAsia="Times New Roman"/>
          <w:sz w:val="32"/>
          <w:szCs w:val="32"/>
          <w:lang w:eastAsia="ru-RU"/>
        </w:rPr>
        <w:t>обучающих семинарах, организованных Счетной палатой Российской Федерации, в том числе</w:t>
      </w:r>
      <w:r w:rsidR="00A6029B" w:rsidRPr="002242B5">
        <w:rPr>
          <w:rFonts w:eastAsia="Times New Roman"/>
          <w:sz w:val="32"/>
          <w:szCs w:val="32"/>
          <w:lang w:eastAsia="ru-RU"/>
        </w:rPr>
        <w:t>,</w:t>
      </w:r>
      <w:r w:rsidR="00426C51" w:rsidRPr="002242B5">
        <w:rPr>
          <w:rFonts w:eastAsia="Times New Roman"/>
          <w:sz w:val="32"/>
          <w:szCs w:val="32"/>
          <w:lang w:eastAsia="ru-RU"/>
        </w:rPr>
        <w:t xml:space="preserve"> в международных. </w:t>
      </w:r>
      <w:r w:rsidR="00760B0D" w:rsidRPr="002242B5">
        <w:rPr>
          <w:rFonts w:eastAsia="Times New Roman"/>
          <w:sz w:val="32"/>
          <w:szCs w:val="32"/>
          <w:lang w:eastAsia="ru-RU"/>
        </w:rPr>
        <w:t>Хочу отметить, что обучение в подобном формате является продуктивным и информативным.</w:t>
      </w:r>
      <w:r w:rsidR="00884768">
        <w:rPr>
          <w:rFonts w:eastAsia="Times New Roman"/>
          <w:sz w:val="32"/>
          <w:szCs w:val="32"/>
          <w:lang w:eastAsia="ru-RU"/>
        </w:rPr>
        <w:t xml:space="preserve"> Пользуясь случаем</w:t>
      </w:r>
      <w:r w:rsidR="00A6029B" w:rsidRPr="002242B5">
        <w:rPr>
          <w:rFonts w:eastAsia="Times New Roman"/>
          <w:sz w:val="32"/>
          <w:szCs w:val="32"/>
          <w:lang w:eastAsia="ru-RU"/>
        </w:rPr>
        <w:t>, выражаю благодарность сотрудникам Счетной палаты Российской Федерации за организацию процесса обучения в дистанционном формате.</w:t>
      </w:r>
    </w:p>
    <w:p w14:paraId="31463AC5" w14:textId="253C8417" w:rsidR="003D4632" w:rsidRPr="002242B5" w:rsidRDefault="008163E1" w:rsidP="003D4632">
      <w:pPr>
        <w:spacing w:line="360" w:lineRule="auto"/>
        <w:rPr>
          <w:sz w:val="32"/>
          <w:szCs w:val="32"/>
        </w:rPr>
      </w:pPr>
      <w:r w:rsidRPr="002242B5">
        <w:rPr>
          <w:rFonts w:eastAsia="Times New Roman"/>
          <w:sz w:val="32"/>
          <w:szCs w:val="32"/>
          <w:lang w:eastAsia="ru-RU"/>
        </w:rPr>
        <w:t xml:space="preserve">В плановом порядке </w:t>
      </w:r>
      <w:r w:rsidR="00426C51" w:rsidRPr="002242B5">
        <w:rPr>
          <w:sz w:val="32"/>
          <w:szCs w:val="32"/>
        </w:rPr>
        <w:t>в режиме видеоконференцсвязи</w:t>
      </w:r>
      <w:r w:rsidR="00426C51" w:rsidRPr="002242B5">
        <w:rPr>
          <w:rFonts w:eastAsia="Times New Roman"/>
          <w:sz w:val="32"/>
          <w:szCs w:val="32"/>
          <w:lang w:eastAsia="ru-RU"/>
        </w:rPr>
        <w:t xml:space="preserve"> </w:t>
      </w:r>
      <w:r w:rsidRPr="002242B5">
        <w:rPr>
          <w:rFonts w:eastAsia="Times New Roman"/>
          <w:sz w:val="32"/>
          <w:szCs w:val="32"/>
          <w:lang w:eastAsia="ru-RU"/>
        </w:rPr>
        <w:t xml:space="preserve">проведены </w:t>
      </w:r>
      <w:r w:rsidR="00A6029B" w:rsidRPr="002242B5">
        <w:rPr>
          <w:rFonts w:eastAsia="Times New Roman"/>
          <w:sz w:val="32"/>
          <w:szCs w:val="32"/>
          <w:lang w:eastAsia="ru-RU"/>
        </w:rPr>
        <w:t xml:space="preserve">два </w:t>
      </w:r>
      <w:r w:rsidRPr="002242B5">
        <w:rPr>
          <w:rFonts w:eastAsia="Times New Roman"/>
          <w:sz w:val="32"/>
          <w:szCs w:val="32"/>
          <w:lang w:eastAsia="ru-RU"/>
        </w:rPr>
        <w:t>заседания комиссии</w:t>
      </w:r>
      <w:r w:rsidR="002E53F1" w:rsidRPr="002242B5">
        <w:rPr>
          <w:rFonts w:eastAsia="Times New Roman"/>
          <w:sz w:val="32"/>
          <w:szCs w:val="32"/>
          <w:lang w:eastAsia="ru-RU"/>
        </w:rPr>
        <w:t xml:space="preserve"> </w:t>
      </w:r>
      <w:r w:rsidR="00612956" w:rsidRPr="002242B5">
        <w:rPr>
          <w:rFonts w:eastAsia="Times New Roman"/>
          <w:sz w:val="32"/>
          <w:szCs w:val="32"/>
          <w:lang w:eastAsia="ru-RU"/>
        </w:rPr>
        <w:t>–</w:t>
      </w:r>
      <w:r w:rsidRPr="002242B5">
        <w:rPr>
          <w:sz w:val="32"/>
          <w:szCs w:val="32"/>
        </w:rPr>
        <w:t xml:space="preserve"> </w:t>
      </w:r>
      <w:r w:rsidR="00612956" w:rsidRPr="002242B5">
        <w:rPr>
          <w:sz w:val="32"/>
          <w:szCs w:val="32"/>
        </w:rPr>
        <w:t>19 февраля и 14 декабря</w:t>
      </w:r>
      <w:r w:rsidR="00A6029B" w:rsidRPr="002242B5">
        <w:rPr>
          <w:sz w:val="32"/>
          <w:szCs w:val="32"/>
        </w:rPr>
        <w:t xml:space="preserve"> текущего года.</w:t>
      </w:r>
      <w:r w:rsidR="00ED35A2" w:rsidRPr="002242B5">
        <w:rPr>
          <w:sz w:val="32"/>
          <w:szCs w:val="32"/>
        </w:rPr>
        <w:t xml:space="preserve"> </w:t>
      </w:r>
    </w:p>
    <w:p w14:paraId="11B31E6A" w14:textId="45989E6F" w:rsidR="00AB312C" w:rsidRPr="002242B5" w:rsidRDefault="00F02B83" w:rsidP="00F65B20">
      <w:pPr>
        <w:spacing w:line="360" w:lineRule="auto"/>
        <w:rPr>
          <w:sz w:val="32"/>
          <w:szCs w:val="32"/>
          <w:lang w:eastAsia="ru-RU"/>
        </w:rPr>
      </w:pPr>
      <w:r w:rsidRPr="002242B5">
        <w:rPr>
          <w:color w:val="000000"/>
          <w:sz w:val="32"/>
          <w:szCs w:val="32"/>
        </w:rPr>
        <w:t>В рамках выполнения плана работы Совета в</w:t>
      </w:r>
      <w:r w:rsidR="00AB312C" w:rsidRPr="002242B5">
        <w:rPr>
          <w:sz w:val="32"/>
          <w:szCs w:val="32"/>
          <w:lang w:eastAsia="ru-RU"/>
        </w:rPr>
        <w:t xml:space="preserve"> </w:t>
      </w:r>
      <w:r w:rsidRPr="002242B5">
        <w:rPr>
          <w:sz w:val="32"/>
          <w:szCs w:val="32"/>
          <w:lang w:eastAsia="ru-RU"/>
        </w:rPr>
        <w:t>отчетном периоде проведено</w:t>
      </w:r>
      <w:r w:rsidR="00AB312C" w:rsidRPr="002242B5">
        <w:rPr>
          <w:sz w:val="32"/>
          <w:szCs w:val="32"/>
          <w:lang w:eastAsia="ru-RU"/>
        </w:rPr>
        <w:t xml:space="preserve"> </w:t>
      </w:r>
      <w:r w:rsidR="00612956" w:rsidRPr="002242B5">
        <w:rPr>
          <w:sz w:val="32"/>
          <w:szCs w:val="32"/>
          <w:lang w:eastAsia="ru-RU"/>
        </w:rPr>
        <w:t>два</w:t>
      </w:r>
      <w:r w:rsidR="003E5A75" w:rsidRPr="002242B5">
        <w:rPr>
          <w:sz w:val="32"/>
          <w:szCs w:val="32"/>
          <w:lang w:eastAsia="ru-RU"/>
        </w:rPr>
        <w:t xml:space="preserve"> </w:t>
      </w:r>
      <w:r w:rsidR="00AB312C" w:rsidRPr="002242B5">
        <w:rPr>
          <w:sz w:val="32"/>
          <w:szCs w:val="32"/>
          <w:lang w:eastAsia="ru-RU"/>
        </w:rPr>
        <w:t>мероприяти</w:t>
      </w:r>
      <w:r w:rsidR="00612956" w:rsidRPr="002242B5">
        <w:rPr>
          <w:sz w:val="32"/>
          <w:szCs w:val="32"/>
          <w:lang w:eastAsia="ru-RU"/>
        </w:rPr>
        <w:t>я.</w:t>
      </w:r>
      <w:r w:rsidR="00B00398" w:rsidRPr="002242B5">
        <w:rPr>
          <w:sz w:val="32"/>
          <w:szCs w:val="32"/>
          <w:lang w:eastAsia="ru-RU"/>
        </w:rPr>
        <w:t xml:space="preserve"> </w:t>
      </w:r>
      <w:r w:rsidR="00195326" w:rsidRPr="002242B5">
        <w:rPr>
          <w:sz w:val="32"/>
          <w:szCs w:val="32"/>
          <w:lang w:eastAsia="ru-RU"/>
        </w:rPr>
        <w:t>Результаты их выполнения следующие.</w:t>
      </w:r>
    </w:p>
    <w:p w14:paraId="084301A0" w14:textId="77777777" w:rsidR="00FE0712" w:rsidRPr="002242B5" w:rsidRDefault="00EB480B" w:rsidP="00426C51">
      <w:pPr>
        <w:spacing w:line="360" w:lineRule="auto"/>
        <w:rPr>
          <w:color w:val="000000"/>
          <w:sz w:val="32"/>
          <w:szCs w:val="32"/>
        </w:rPr>
      </w:pPr>
      <w:r w:rsidRPr="002242B5">
        <w:rPr>
          <w:b/>
          <w:color w:val="000000"/>
          <w:sz w:val="32"/>
          <w:szCs w:val="32"/>
        </w:rPr>
        <w:t>Первое</w:t>
      </w:r>
      <w:r w:rsidR="00FE0712" w:rsidRPr="002242B5">
        <w:rPr>
          <w:b/>
          <w:color w:val="000000"/>
          <w:sz w:val="32"/>
          <w:szCs w:val="32"/>
        </w:rPr>
        <w:t xml:space="preserve"> мероприятие: «</w:t>
      </w:r>
      <w:r w:rsidR="00FE0712" w:rsidRPr="002242B5">
        <w:rPr>
          <w:sz w:val="32"/>
          <w:szCs w:val="32"/>
          <w:lang w:eastAsia="ru-RU"/>
        </w:rPr>
        <w:t xml:space="preserve">Изучение и обобщение лучших практик контрольно-счетных органов по применению Кодекса этики и </w:t>
      </w:r>
      <w:r w:rsidR="00FE0712" w:rsidRPr="002242B5">
        <w:rPr>
          <w:sz w:val="32"/>
          <w:szCs w:val="32"/>
          <w:lang w:eastAsia="ru-RU"/>
        </w:rPr>
        <w:lastRenderedPageBreak/>
        <w:t>служебного поведения работников контрольно-счетных органов субъектов Российской Федерации».</w:t>
      </w:r>
      <w:r w:rsidRPr="002242B5">
        <w:rPr>
          <w:color w:val="000000"/>
          <w:sz w:val="32"/>
          <w:szCs w:val="32"/>
        </w:rPr>
        <w:t xml:space="preserve"> </w:t>
      </w:r>
    </w:p>
    <w:p w14:paraId="6DC6C6B5" w14:textId="7B790417" w:rsidR="00E83F81" w:rsidRPr="002242B5" w:rsidRDefault="00FE0712" w:rsidP="00426C51">
      <w:pPr>
        <w:spacing w:line="360" w:lineRule="auto"/>
        <w:rPr>
          <w:sz w:val="32"/>
          <w:szCs w:val="32"/>
        </w:rPr>
      </w:pPr>
      <w:r w:rsidRPr="002242B5">
        <w:rPr>
          <w:color w:val="000000"/>
          <w:sz w:val="32"/>
          <w:szCs w:val="32"/>
        </w:rPr>
        <w:t>Вопросы применения Кодекса этики контрольно-счетными органами анализируются Комиссией ежегодн</w:t>
      </w:r>
      <w:r w:rsidR="007A6BCB" w:rsidRPr="002242B5">
        <w:rPr>
          <w:color w:val="000000"/>
          <w:sz w:val="32"/>
          <w:szCs w:val="32"/>
        </w:rPr>
        <w:t>о</w:t>
      </w:r>
      <w:r w:rsidR="00E83F81" w:rsidRPr="002242B5">
        <w:rPr>
          <w:color w:val="000000"/>
          <w:sz w:val="32"/>
          <w:szCs w:val="32"/>
        </w:rPr>
        <w:t>, эта работа для нас не новая.</w:t>
      </w:r>
      <w:r w:rsidR="007A6BCB" w:rsidRPr="002242B5">
        <w:rPr>
          <w:color w:val="000000"/>
          <w:sz w:val="32"/>
          <w:szCs w:val="32"/>
        </w:rPr>
        <w:t xml:space="preserve"> Учитывая, что в целом </w:t>
      </w:r>
      <w:r w:rsidR="007A6BCB" w:rsidRPr="002242B5">
        <w:rPr>
          <w:sz w:val="32"/>
          <w:szCs w:val="32"/>
        </w:rPr>
        <w:t>практика применения Кодекса этики во всех КСО идентична, в этом году мы сделали акцент на те КСО, где используется более расширенный комплекс мер по применению в своей деятельности Кодекса этики</w:t>
      </w:r>
      <w:r w:rsidR="00E83F81" w:rsidRPr="002242B5">
        <w:rPr>
          <w:sz w:val="32"/>
          <w:szCs w:val="32"/>
        </w:rPr>
        <w:t xml:space="preserve">. </w:t>
      </w:r>
      <w:r w:rsidR="007A6BCB" w:rsidRPr="002242B5">
        <w:rPr>
          <w:sz w:val="32"/>
          <w:szCs w:val="32"/>
        </w:rPr>
        <w:t xml:space="preserve"> </w:t>
      </w:r>
      <w:r w:rsidR="00E83F81" w:rsidRPr="002242B5">
        <w:rPr>
          <w:sz w:val="32"/>
          <w:szCs w:val="32"/>
          <w:lang w:eastAsia="ru-RU"/>
        </w:rPr>
        <w:t xml:space="preserve">Основываясь на сведениях, поступивших от контрольно-счетных органов в рамках соответствующего запроса, мы </w:t>
      </w:r>
      <w:r w:rsidR="007A6BCB" w:rsidRPr="002242B5">
        <w:rPr>
          <w:sz w:val="32"/>
          <w:szCs w:val="32"/>
        </w:rPr>
        <w:t>отметили так называемые «лучшие» практики.</w:t>
      </w:r>
      <w:r w:rsidR="00E83F81" w:rsidRPr="002242B5">
        <w:rPr>
          <w:sz w:val="32"/>
          <w:szCs w:val="32"/>
        </w:rPr>
        <w:t xml:space="preserve"> </w:t>
      </w:r>
      <w:r w:rsidR="00E10CCD" w:rsidRPr="002242B5">
        <w:rPr>
          <w:sz w:val="32"/>
          <w:szCs w:val="32"/>
        </w:rPr>
        <w:t xml:space="preserve">Заслуживают отдельного внимания </w:t>
      </w:r>
      <w:r w:rsidR="00884768">
        <w:rPr>
          <w:sz w:val="32"/>
          <w:szCs w:val="32"/>
        </w:rPr>
        <w:t xml:space="preserve">практики </w:t>
      </w:r>
      <w:r w:rsidR="00C506EE" w:rsidRPr="002242B5">
        <w:rPr>
          <w:sz w:val="32"/>
          <w:szCs w:val="32"/>
        </w:rPr>
        <w:t>следующи</w:t>
      </w:r>
      <w:r w:rsidR="00884768">
        <w:rPr>
          <w:sz w:val="32"/>
          <w:szCs w:val="32"/>
        </w:rPr>
        <w:t>х</w:t>
      </w:r>
      <w:r w:rsidR="00C506EE" w:rsidRPr="002242B5">
        <w:rPr>
          <w:sz w:val="32"/>
          <w:szCs w:val="32"/>
        </w:rPr>
        <w:t xml:space="preserve"> </w:t>
      </w:r>
      <w:r w:rsidR="00E10CCD" w:rsidRPr="002242B5">
        <w:rPr>
          <w:sz w:val="32"/>
          <w:szCs w:val="32"/>
        </w:rPr>
        <w:t>контрольно-счетны</w:t>
      </w:r>
      <w:r w:rsidR="00884768">
        <w:rPr>
          <w:sz w:val="32"/>
          <w:szCs w:val="32"/>
        </w:rPr>
        <w:t>х</w:t>
      </w:r>
      <w:r w:rsidR="00E10CCD" w:rsidRPr="002242B5">
        <w:rPr>
          <w:sz w:val="32"/>
          <w:szCs w:val="32"/>
        </w:rPr>
        <w:t xml:space="preserve"> орган</w:t>
      </w:r>
      <w:r w:rsidR="00884768">
        <w:rPr>
          <w:sz w:val="32"/>
          <w:szCs w:val="32"/>
        </w:rPr>
        <w:t>ов</w:t>
      </w:r>
      <w:r w:rsidR="00C506EE" w:rsidRPr="002242B5">
        <w:rPr>
          <w:sz w:val="32"/>
          <w:szCs w:val="32"/>
        </w:rPr>
        <w:t>: К</w:t>
      </w:r>
      <w:r w:rsidR="00884768">
        <w:rPr>
          <w:sz w:val="32"/>
          <w:szCs w:val="32"/>
        </w:rPr>
        <w:t xml:space="preserve">онтрольно-счетных палат </w:t>
      </w:r>
      <w:r w:rsidR="00C506EE" w:rsidRPr="002242B5">
        <w:rPr>
          <w:sz w:val="32"/>
          <w:szCs w:val="32"/>
        </w:rPr>
        <w:t>Республики Ингушетия</w:t>
      </w:r>
      <w:r w:rsidR="003E6337" w:rsidRPr="002242B5">
        <w:rPr>
          <w:sz w:val="32"/>
          <w:szCs w:val="32"/>
        </w:rPr>
        <w:t xml:space="preserve"> и Чеченской Республики</w:t>
      </w:r>
      <w:r w:rsidR="00C506EE" w:rsidRPr="002242B5">
        <w:rPr>
          <w:sz w:val="32"/>
          <w:szCs w:val="32"/>
        </w:rPr>
        <w:t>, СП Ямало-Ненецкого автономного округа, К</w:t>
      </w:r>
      <w:r w:rsidR="00884768">
        <w:rPr>
          <w:sz w:val="32"/>
          <w:szCs w:val="32"/>
        </w:rPr>
        <w:t xml:space="preserve">онтрольно-счетных палат </w:t>
      </w:r>
      <w:r w:rsidR="00C506EE" w:rsidRPr="002242B5">
        <w:rPr>
          <w:sz w:val="32"/>
          <w:szCs w:val="32"/>
        </w:rPr>
        <w:t>Ростовской</w:t>
      </w:r>
      <w:r w:rsidR="003E6337" w:rsidRPr="002242B5">
        <w:rPr>
          <w:sz w:val="32"/>
          <w:szCs w:val="32"/>
        </w:rPr>
        <w:t xml:space="preserve">, Омской и Московской </w:t>
      </w:r>
      <w:r w:rsidR="00C506EE" w:rsidRPr="002242B5">
        <w:rPr>
          <w:sz w:val="32"/>
          <w:szCs w:val="32"/>
        </w:rPr>
        <w:t xml:space="preserve"> област</w:t>
      </w:r>
      <w:r w:rsidR="003E6337" w:rsidRPr="002242B5">
        <w:rPr>
          <w:sz w:val="32"/>
          <w:szCs w:val="32"/>
        </w:rPr>
        <w:t xml:space="preserve">ей. </w:t>
      </w:r>
      <w:r w:rsidR="00C506EE" w:rsidRPr="002242B5">
        <w:rPr>
          <w:sz w:val="32"/>
          <w:szCs w:val="32"/>
        </w:rPr>
        <w:t xml:space="preserve"> </w:t>
      </w:r>
      <w:r w:rsidR="00021FD0" w:rsidRPr="002242B5">
        <w:rPr>
          <w:sz w:val="32"/>
          <w:szCs w:val="32"/>
        </w:rPr>
        <w:t xml:space="preserve"> </w:t>
      </w:r>
    </w:p>
    <w:p w14:paraId="71858982" w14:textId="3B49663F" w:rsidR="00426C51" w:rsidRPr="002242B5" w:rsidRDefault="003E6337" w:rsidP="00426C51">
      <w:pPr>
        <w:spacing w:line="360" w:lineRule="auto"/>
        <w:rPr>
          <w:sz w:val="32"/>
          <w:szCs w:val="32"/>
          <w:lang w:eastAsia="ru-RU"/>
        </w:rPr>
      </w:pPr>
      <w:r w:rsidRPr="002242B5">
        <w:rPr>
          <w:sz w:val="32"/>
          <w:szCs w:val="32"/>
        </w:rPr>
        <w:t xml:space="preserve">Подробная </w:t>
      </w:r>
      <w:r w:rsidR="00426C51" w:rsidRPr="002242B5">
        <w:rPr>
          <w:sz w:val="32"/>
          <w:szCs w:val="32"/>
          <w:lang w:eastAsia="ru-RU"/>
        </w:rPr>
        <w:t xml:space="preserve">информация направлена </w:t>
      </w:r>
      <w:r w:rsidR="00E83F81" w:rsidRPr="002242B5">
        <w:rPr>
          <w:sz w:val="32"/>
          <w:szCs w:val="32"/>
          <w:lang w:eastAsia="ru-RU"/>
        </w:rPr>
        <w:t xml:space="preserve">Комиссией </w:t>
      </w:r>
      <w:r w:rsidR="00426C51" w:rsidRPr="002242B5">
        <w:rPr>
          <w:sz w:val="32"/>
          <w:szCs w:val="32"/>
          <w:lang w:eastAsia="ru-RU"/>
        </w:rPr>
        <w:t xml:space="preserve">в Департамент международного и регионального сотрудничества аппарата Счетной палаты Российской Федерации, </w:t>
      </w:r>
      <w:r w:rsidRPr="002242B5">
        <w:rPr>
          <w:sz w:val="32"/>
          <w:szCs w:val="32"/>
          <w:lang w:eastAsia="ru-RU"/>
        </w:rPr>
        <w:t>и</w:t>
      </w:r>
      <w:r w:rsidR="00426C51" w:rsidRPr="002242B5">
        <w:rPr>
          <w:sz w:val="32"/>
          <w:szCs w:val="32"/>
          <w:lang w:eastAsia="ru-RU"/>
        </w:rPr>
        <w:t xml:space="preserve"> размещена в р</w:t>
      </w:r>
      <w:r w:rsidRPr="002242B5">
        <w:rPr>
          <w:sz w:val="32"/>
          <w:szCs w:val="32"/>
          <w:lang w:eastAsia="ru-RU"/>
        </w:rPr>
        <w:t>азделе «Библиотека» Портала КСО, где можно с ней ознакомиться и, возможно, использовать в дальнейшем в своей деятельности.</w:t>
      </w:r>
    </w:p>
    <w:p w14:paraId="05840237" w14:textId="77777777" w:rsidR="00884768" w:rsidRDefault="003E6337" w:rsidP="00884768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sz w:val="32"/>
          <w:szCs w:val="32"/>
          <w:lang w:val="ru-RU"/>
        </w:rPr>
      </w:pPr>
      <w:r w:rsidRPr="002242B5">
        <w:rPr>
          <w:b w:val="0"/>
          <w:sz w:val="32"/>
          <w:szCs w:val="32"/>
        </w:rPr>
        <w:t>Уважаемые коллеги!</w:t>
      </w:r>
      <w:r w:rsidRPr="002242B5">
        <w:rPr>
          <w:sz w:val="32"/>
          <w:szCs w:val="32"/>
        </w:rPr>
        <w:t xml:space="preserve"> </w:t>
      </w:r>
      <w:r w:rsidRPr="002242B5">
        <w:rPr>
          <w:b w:val="0"/>
          <w:sz w:val="32"/>
          <w:szCs w:val="32"/>
          <w:lang w:val="ru-RU"/>
        </w:rPr>
        <w:t>Два</w:t>
      </w:r>
      <w:r w:rsidRPr="002242B5">
        <w:rPr>
          <w:sz w:val="32"/>
          <w:szCs w:val="32"/>
          <w:lang w:val="ru-RU"/>
        </w:rPr>
        <w:t xml:space="preserve"> </w:t>
      </w:r>
      <w:r w:rsidRPr="002242B5">
        <w:rPr>
          <w:b w:val="0"/>
          <w:sz w:val="32"/>
          <w:szCs w:val="32"/>
          <w:lang w:val="ru-RU"/>
        </w:rPr>
        <w:t>года назад, в декабре</w:t>
      </w:r>
      <w:r w:rsidRPr="002242B5">
        <w:rPr>
          <w:sz w:val="32"/>
          <w:szCs w:val="32"/>
          <w:lang w:val="ru-RU"/>
        </w:rPr>
        <w:t xml:space="preserve"> </w:t>
      </w:r>
      <w:r w:rsidRPr="002242B5">
        <w:rPr>
          <w:b w:val="0"/>
          <w:sz w:val="32"/>
          <w:szCs w:val="32"/>
        </w:rPr>
        <w:t>201</w:t>
      </w:r>
      <w:r w:rsidRPr="002242B5">
        <w:rPr>
          <w:b w:val="0"/>
          <w:sz w:val="32"/>
          <w:szCs w:val="32"/>
          <w:lang w:val="ru-RU"/>
        </w:rPr>
        <w:t>8</w:t>
      </w:r>
      <w:r w:rsidRPr="002242B5">
        <w:rPr>
          <w:b w:val="0"/>
          <w:sz w:val="32"/>
          <w:szCs w:val="32"/>
        </w:rPr>
        <w:t xml:space="preserve"> </w:t>
      </w:r>
      <w:r w:rsidRPr="002242B5">
        <w:rPr>
          <w:b w:val="0"/>
          <w:sz w:val="32"/>
          <w:szCs w:val="32"/>
          <w:lang w:val="ru-RU"/>
        </w:rPr>
        <w:t>года</w:t>
      </w:r>
      <w:r w:rsidR="00A120D9" w:rsidRPr="002242B5">
        <w:rPr>
          <w:b w:val="0"/>
          <w:sz w:val="32"/>
          <w:szCs w:val="32"/>
          <w:lang w:val="ru-RU"/>
        </w:rPr>
        <w:t>,</w:t>
      </w:r>
      <w:r w:rsidRPr="002242B5">
        <w:rPr>
          <w:b w:val="0"/>
          <w:sz w:val="32"/>
          <w:szCs w:val="32"/>
          <w:lang w:val="ru-RU"/>
        </w:rPr>
        <w:t xml:space="preserve"> Решением</w:t>
      </w:r>
      <w:r w:rsidRPr="002242B5">
        <w:rPr>
          <w:b w:val="0"/>
          <w:sz w:val="32"/>
          <w:szCs w:val="32"/>
        </w:rPr>
        <w:t xml:space="preserve"> Совета </w:t>
      </w:r>
      <w:r w:rsidRPr="002242B5">
        <w:rPr>
          <w:b w:val="0"/>
          <w:sz w:val="32"/>
          <w:szCs w:val="32"/>
          <w:lang w:val="ru-RU"/>
        </w:rPr>
        <w:t xml:space="preserve">был утвержден </w:t>
      </w:r>
      <w:r w:rsidRPr="002242B5">
        <w:rPr>
          <w:b w:val="0"/>
          <w:sz w:val="32"/>
          <w:szCs w:val="32"/>
        </w:rPr>
        <w:t xml:space="preserve">Кодекс этики </w:t>
      </w:r>
      <w:r w:rsidRPr="002242B5">
        <w:rPr>
          <w:b w:val="0"/>
          <w:sz w:val="32"/>
          <w:szCs w:val="32"/>
          <w:lang w:val="ru-RU"/>
        </w:rPr>
        <w:t xml:space="preserve">в новой редакции. </w:t>
      </w:r>
    </w:p>
    <w:p w14:paraId="6D120620" w14:textId="28CD3EE3" w:rsidR="002242B5" w:rsidRPr="00884768" w:rsidRDefault="00A120D9" w:rsidP="00884768">
      <w:pPr>
        <w:pStyle w:val="1"/>
        <w:spacing w:before="0" w:beforeAutospacing="0" w:after="0" w:afterAutospacing="0" w:line="360" w:lineRule="auto"/>
        <w:ind w:firstLine="567"/>
        <w:jc w:val="both"/>
        <w:rPr>
          <w:b w:val="0"/>
          <w:sz w:val="32"/>
          <w:szCs w:val="32"/>
          <w:lang w:val="ru-RU"/>
        </w:rPr>
      </w:pPr>
      <w:r w:rsidRPr="002242B5">
        <w:rPr>
          <w:b w:val="0"/>
          <w:sz w:val="32"/>
          <w:szCs w:val="32"/>
          <w:lang w:val="ru-RU"/>
        </w:rPr>
        <w:t>Отмечу</w:t>
      </w:r>
      <w:r w:rsidR="003E6337" w:rsidRPr="002242B5">
        <w:rPr>
          <w:b w:val="0"/>
          <w:sz w:val="32"/>
          <w:szCs w:val="32"/>
        </w:rPr>
        <w:t xml:space="preserve">, что </w:t>
      </w:r>
      <w:r w:rsidR="003E6337" w:rsidRPr="002242B5">
        <w:rPr>
          <w:b w:val="0"/>
          <w:sz w:val="32"/>
          <w:szCs w:val="32"/>
          <w:lang w:val="ru-RU"/>
        </w:rPr>
        <w:t xml:space="preserve">на официальных сайтах </w:t>
      </w:r>
      <w:r w:rsidR="003E6337" w:rsidRPr="002242B5">
        <w:rPr>
          <w:b w:val="0"/>
          <w:sz w:val="32"/>
          <w:szCs w:val="32"/>
        </w:rPr>
        <w:t>65 контрольно-счетны</w:t>
      </w:r>
      <w:r w:rsidR="003E6337" w:rsidRPr="002242B5">
        <w:rPr>
          <w:b w:val="0"/>
          <w:sz w:val="32"/>
          <w:szCs w:val="32"/>
          <w:lang w:val="ru-RU"/>
        </w:rPr>
        <w:t>х</w:t>
      </w:r>
      <w:r w:rsidR="003E6337" w:rsidRPr="002242B5">
        <w:rPr>
          <w:b w:val="0"/>
          <w:sz w:val="32"/>
          <w:szCs w:val="32"/>
        </w:rPr>
        <w:t xml:space="preserve"> орган</w:t>
      </w:r>
      <w:r w:rsidR="003E6337" w:rsidRPr="002242B5">
        <w:rPr>
          <w:b w:val="0"/>
          <w:sz w:val="32"/>
          <w:szCs w:val="32"/>
          <w:lang w:val="ru-RU"/>
        </w:rPr>
        <w:t>ов</w:t>
      </w:r>
      <w:r w:rsidR="003E6337" w:rsidRPr="002242B5">
        <w:rPr>
          <w:b w:val="0"/>
          <w:sz w:val="32"/>
          <w:szCs w:val="32"/>
        </w:rPr>
        <w:t xml:space="preserve"> </w:t>
      </w:r>
      <w:r w:rsidR="002242B5" w:rsidRPr="002242B5">
        <w:rPr>
          <w:b w:val="0"/>
          <w:sz w:val="32"/>
          <w:szCs w:val="32"/>
          <w:lang w:val="ru-RU"/>
        </w:rPr>
        <w:t>он не размещен – то есть</w:t>
      </w:r>
      <w:r w:rsidR="002242B5">
        <w:rPr>
          <w:b w:val="0"/>
          <w:sz w:val="32"/>
          <w:szCs w:val="32"/>
          <w:lang w:val="ru-RU"/>
        </w:rPr>
        <w:t>,</w:t>
      </w:r>
      <w:r w:rsidR="002242B5" w:rsidRPr="002242B5">
        <w:rPr>
          <w:b w:val="0"/>
          <w:sz w:val="32"/>
          <w:szCs w:val="32"/>
          <w:lang w:val="ru-RU"/>
        </w:rPr>
        <w:t xml:space="preserve"> до сих пор</w:t>
      </w:r>
      <w:r w:rsidR="003E6337" w:rsidRPr="002242B5">
        <w:rPr>
          <w:b w:val="0"/>
          <w:sz w:val="32"/>
          <w:szCs w:val="32"/>
        </w:rPr>
        <w:t xml:space="preserve"> </w:t>
      </w:r>
      <w:r w:rsidR="003E6337" w:rsidRPr="002242B5">
        <w:rPr>
          <w:b w:val="0"/>
          <w:sz w:val="32"/>
          <w:szCs w:val="32"/>
          <w:lang w:val="ru-RU"/>
        </w:rPr>
        <w:t>размещен</w:t>
      </w:r>
      <w:r w:rsidR="002242B5" w:rsidRPr="002242B5">
        <w:rPr>
          <w:b w:val="0"/>
          <w:sz w:val="32"/>
          <w:szCs w:val="32"/>
          <w:lang w:val="ru-RU"/>
        </w:rPr>
        <w:t>ы</w:t>
      </w:r>
      <w:r w:rsidR="003E6337" w:rsidRPr="002242B5">
        <w:rPr>
          <w:b w:val="0"/>
          <w:sz w:val="32"/>
          <w:szCs w:val="32"/>
          <w:lang w:val="ru-RU"/>
        </w:rPr>
        <w:t xml:space="preserve"> </w:t>
      </w:r>
      <w:r w:rsidR="003E6337" w:rsidRPr="002242B5">
        <w:rPr>
          <w:b w:val="0"/>
          <w:sz w:val="32"/>
          <w:szCs w:val="32"/>
        </w:rPr>
        <w:t>стар</w:t>
      </w:r>
      <w:r w:rsidR="002242B5" w:rsidRPr="002242B5">
        <w:rPr>
          <w:b w:val="0"/>
          <w:sz w:val="32"/>
          <w:szCs w:val="32"/>
          <w:lang w:val="ru-RU"/>
        </w:rPr>
        <w:t>ые</w:t>
      </w:r>
      <w:r w:rsidR="003E6337" w:rsidRPr="002242B5">
        <w:rPr>
          <w:b w:val="0"/>
          <w:sz w:val="32"/>
          <w:szCs w:val="32"/>
        </w:rPr>
        <w:t xml:space="preserve"> редакции (2001, 2014 годов), либо собственн</w:t>
      </w:r>
      <w:r w:rsidR="002242B5" w:rsidRPr="002242B5">
        <w:rPr>
          <w:b w:val="0"/>
          <w:sz w:val="32"/>
          <w:szCs w:val="32"/>
          <w:lang w:val="ru-RU"/>
        </w:rPr>
        <w:t>ые</w:t>
      </w:r>
      <w:r w:rsidR="003E6337" w:rsidRPr="002242B5">
        <w:rPr>
          <w:b w:val="0"/>
          <w:sz w:val="32"/>
          <w:szCs w:val="32"/>
        </w:rPr>
        <w:t xml:space="preserve"> Кодекс</w:t>
      </w:r>
      <w:r w:rsidR="002242B5" w:rsidRPr="002242B5">
        <w:rPr>
          <w:b w:val="0"/>
          <w:sz w:val="32"/>
          <w:szCs w:val="32"/>
          <w:lang w:val="ru-RU"/>
        </w:rPr>
        <w:t>ы</w:t>
      </w:r>
      <w:r w:rsidR="003E6337" w:rsidRPr="002242B5">
        <w:rPr>
          <w:b w:val="0"/>
          <w:sz w:val="32"/>
          <w:szCs w:val="32"/>
        </w:rPr>
        <w:t xml:space="preserve"> этики </w:t>
      </w:r>
      <w:r w:rsidR="002242B5">
        <w:rPr>
          <w:b w:val="0"/>
          <w:sz w:val="32"/>
          <w:szCs w:val="32"/>
          <w:lang w:val="ru-RU"/>
        </w:rPr>
        <w:t>КСО</w:t>
      </w:r>
      <w:r w:rsidR="003E6337" w:rsidRPr="002242B5">
        <w:rPr>
          <w:b w:val="0"/>
          <w:sz w:val="32"/>
          <w:szCs w:val="32"/>
        </w:rPr>
        <w:t>, разработанн</w:t>
      </w:r>
      <w:r w:rsidR="002242B5" w:rsidRPr="002242B5">
        <w:rPr>
          <w:b w:val="0"/>
          <w:sz w:val="32"/>
          <w:szCs w:val="32"/>
          <w:lang w:val="ru-RU"/>
        </w:rPr>
        <w:t>ые</w:t>
      </w:r>
      <w:r w:rsidR="003E6337" w:rsidRPr="002242B5">
        <w:rPr>
          <w:b w:val="0"/>
          <w:sz w:val="32"/>
          <w:szCs w:val="32"/>
        </w:rPr>
        <w:t xml:space="preserve"> на основе </w:t>
      </w:r>
      <w:r w:rsidR="003E6337" w:rsidRPr="002242B5">
        <w:rPr>
          <w:b w:val="0"/>
          <w:sz w:val="32"/>
          <w:szCs w:val="32"/>
          <w:lang w:val="ru-RU"/>
        </w:rPr>
        <w:t xml:space="preserve">этих недействующих кодексов. В </w:t>
      </w:r>
      <w:r w:rsidR="003E6337" w:rsidRPr="002242B5">
        <w:rPr>
          <w:b w:val="0"/>
          <w:sz w:val="32"/>
          <w:szCs w:val="32"/>
        </w:rPr>
        <w:t xml:space="preserve">некоторых </w:t>
      </w:r>
      <w:r w:rsidR="002242B5">
        <w:rPr>
          <w:b w:val="0"/>
          <w:sz w:val="32"/>
          <w:szCs w:val="32"/>
          <w:lang w:val="ru-RU"/>
        </w:rPr>
        <w:lastRenderedPageBreak/>
        <w:t>КСО</w:t>
      </w:r>
      <w:r w:rsidR="003E6337" w:rsidRPr="002242B5">
        <w:rPr>
          <w:b w:val="0"/>
          <w:sz w:val="32"/>
          <w:szCs w:val="32"/>
        </w:rPr>
        <w:t xml:space="preserve"> </w:t>
      </w:r>
      <w:r w:rsidR="003E6337" w:rsidRPr="002242B5">
        <w:rPr>
          <w:b w:val="0"/>
          <w:sz w:val="32"/>
          <w:szCs w:val="32"/>
          <w:lang w:val="ru-RU"/>
        </w:rPr>
        <w:t>отмечено</w:t>
      </w:r>
      <w:r w:rsidR="003E6337" w:rsidRPr="002242B5">
        <w:rPr>
          <w:b w:val="0"/>
          <w:sz w:val="32"/>
          <w:szCs w:val="32"/>
        </w:rPr>
        <w:t xml:space="preserve"> полное отсутствие каких-либо нормативных актов, регулирующих нормы профессиональной этики и служебного поведения</w:t>
      </w:r>
      <w:r w:rsidR="002242B5">
        <w:rPr>
          <w:b w:val="0"/>
          <w:sz w:val="32"/>
          <w:szCs w:val="32"/>
          <w:lang w:val="ru-RU"/>
        </w:rPr>
        <w:t xml:space="preserve">. </w:t>
      </w:r>
      <w:r w:rsidR="002242B5" w:rsidRPr="002242B5">
        <w:rPr>
          <w:b w:val="0"/>
          <w:sz w:val="32"/>
          <w:szCs w:val="32"/>
        </w:rPr>
        <w:t xml:space="preserve">Безусловно, обязательность размещения </w:t>
      </w:r>
      <w:r w:rsidR="002242B5" w:rsidRPr="002242B5">
        <w:rPr>
          <w:b w:val="0"/>
          <w:sz w:val="32"/>
          <w:szCs w:val="32"/>
          <w:lang w:val="ru-RU"/>
        </w:rPr>
        <w:t>Кодекса этики</w:t>
      </w:r>
      <w:r w:rsidR="002242B5" w:rsidRPr="002242B5">
        <w:rPr>
          <w:b w:val="0"/>
          <w:sz w:val="32"/>
          <w:szCs w:val="32"/>
        </w:rPr>
        <w:t xml:space="preserve"> законодательно не закреплена, </w:t>
      </w:r>
      <w:r w:rsidR="002242B5" w:rsidRPr="002242B5">
        <w:rPr>
          <w:b w:val="0"/>
          <w:sz w:val="32"/>
          <w:szCs w:val="32"/>
          <w:lang w:val="ru-RU"/>
        </w:rPr>
        <w:t>это не является каким-либо нарушением</w:t>
      </w:r>
      <w:r w:rsidR="00884768">
        <w:rPr>
          <w:b w:val="0"/>
          <w:sz w:val="32"/>
          <w:szCs w:val="32"/>
          <w:lang w:val="ru-RU"/>
        </w:rPr>
        <w:t xml:space="preserve">. </w:t>
      </w:r>
      <w:r w:rsidR="002242B5" w:rsidRPr="002242B5">
        <w:rPr>
          <w:b w:val="0"/>
          <w:sz w:val="32"/>
          <w:szCs w:val="32"/>
          <w:lang w:val="ru-RU"/>
        </w:rPr>
        <w:t>О</w:t>
      </w:r>
      <w:proofErr w:type="spellStart"/>
      <w:r w:rsidR="002242B5" w:rsidRPr="002242B5">
        <w:rPr>
          <w:b w:val="0"/>
          <w:sz w:val="32"/>
          <w:szCs w:val="32"/>
        </w:rPr>
        <w:t>днако</w:t>
      </w:r>
      <w:proofErr w:type="spellEnd"/>
      <w:r w:rsidR="002242B5" w:rsidRPr="002242B5">
        <w:rPr>
          <w:b w:val="0"/>
          <w:sz w:val="32"/>
          <w:szCs w:val="32"/>
        </w:rPr>
        <w:t>,</w:t>
      </w:r>
      <w:r w:rsidR="00884768">
        <w:rPr>
          <w:b w:val="0"/>
          <w:sz w:val="32"/>
          <w:szCs w:val="32"/>
          <w:lang w:val="ru-RU"/>
        </w:rPr>
        <w:t xml:space="preserve"> </w:t>
      </w:r>
      <w:r w:rsidR="002242B5" w:rsidRPr="002242B5">
        <w:rPr>
          <w:b w:val="0"/>
          <w:sz w:val="32"/>
          <w:szCs w:val="32"/>
        </w:rPr>
        <w:t>в целях всестороннего освещения деятельности контрольно-</w:t>
      </w:r>
      <w:proofErr w:type="spellStart"/>
      <w:r w:rsidR="002242B5" w:rsidRPr="002242B5">
        <w:rPr>
          <w:b w:val="0"/>
          <w:sz w:val="32"/>
          <w:szCs w:val="32"/>
        </w:rPr>
        <w:t>с</w:t>
      </w:r>
      <w:r w:rsidR="00884768">
        <w:rPr>
          <w:b w:val="0"/>
          <w:sz w:val="32"/>
          <w:szCs w:val="32"/>
          <w:lang w:val="ru-RU"/>
        </w:rPr>
        <w:t>ч</w:t>
      </w:r>
      <w:r w:rsidR="002242B5" w:rsidRPr="002242B5">
        <w:rPr>
          <w:b w:val="0"/>
          <w:sz w:val="32"/>
          <w:szCs w:val="32"/>
        </w:rPr>
        <w:t>етных</w:t>
      </w:r>
      <w:proofErr w:type="spellEnd"/>
      <w:r w:rsidR="002242B5" w:rsidRPr="002242B5">
        <w:rPr>
          <w:b w:val="0"/>
          <w:sz w:val="32"/>
          <w:szCs w:val="32"/>
        </w:rPr>
        <w:t xml:space="preserve"> органов наличие на официальных сайтах Кодекса этики в актуальной редакции является, по нашему мнению, необходимым.</w:t>
      </w:r>
    </w:p>
    <w:p w14:paraId="07991BCD" w14:textId="77777777" w:rsidR="00CA4AD6" w:rsidRPr="002242B5" w:rsidRDefault="000950E2" w:rsidP="00CA4AD6">
      <w:pPr>
        <w:spacing w:line="360" w:lineRule="auto"/>
        <w:rPr>
          <w:sz w:val="32"/>
          <w:szCs w:val="32"/>
          <w:lang w:eastAsia="ru-RU"/>
        </w:rPr>
      </w:pPr>
      <w:r w:rsidRPr="002242B5">
        <w:rPr>
          <w:b/>
          <w:sz w:val="32"/>
          <w:szCs w:val="32"/>
          <w:lang w:eastAsia="ru-RU"/>
        </w:rPr>
        <w:t xml:space="preserve">Вторым </w:t>
      </w:r>
      <w:r w:rsidRPr="002242B5">
        <w:rPr>
          <w:sz w:val="32"/>
          <w:szCs w:val="32"/>
          <w:lang w:eastAsia="ru-RU"/>
        </w:rPr>
        <w:t xml:space="preserve">проведенным </w:t>
      </w:r>
      <w:r w:rsidR="008D7675" w:rsidRPr="002242B5">
        <w:rPr>
          <w:sz w:val="32"/>
          <w:szCs w:val="32"/>
          <w:lang w:eastAsia="ru-RU"/>
        </w:rPr>
        <w:t xml:space="preserve">в текущем году </w:t>
      </w:r>
      <w:r w:rsidRPr="002242B5">
        <w:rPr>
          <w:sz w:val="32"/>
          <w:szCs w:val="32"/>
          <w:lang w:eastAsia="ru-RU"/>
        </w:rPr>
        <w:t xml:space="preserve">мероприятием стал </w:t>
      </w:r>
      <w:r w:rsidR="00CA4AD6" w:rsidRPr="002242B5">
        <w:rPr>
          <w:sz w:val="32"/>
          <w:szCs w:val="32"/>
          <w:lang w:eastAsia="ru-RU"/>
        </w:rPr>
        <w:t xml:space="preserve">«Анализ реализации принципа гласности в деятельности контрольно-счетных органов субъектов Российской Федерации». </w:t>
      </w:r>
    </w:p>
    <w:p w14:paraId="20A4D2C4" w14:textId="64F252EB" w:rsidR="00AB312C" w:rsidRPr="002242B5" w:rsidRDefault="00CA4AD6" w:rsidP="00AB312C">
      <w:pPr>
        <w:spacing w:line="360" w:lineRule="auto"/>
        <w:rPr>
          <w:sz w:val="32"/>
          <w:szCs w:val="32"/>
          <w:lang w:eastAsia="ru-RU"/>
        </w:rPr>
      </w:pPr>
      <w:r w:rsidRPr="002242B5">
        <w:rPr>
          <w:sz w:val="32"/>
          <w:szCs w:val="32"/>
          <w:lang w:eastAsia="ru-RU"/>
        </w:rPr>
        <w:t xml:space="preserve">Несмотря на то, что срок исполнения данного мероприятия отмечен в </w:t>
      </w:r>
      <w:r w:rsidRPr="002242B5">
        <w:rPr>
          <w:sz w:val="32"/>
          <w:szCs w:val="32"/>
        </w:rPr>
        <w:t xml:space="preserve"> </w:t>
      </w:r>
      <w:r w:rsidRPr="002242B5">
        <w:rPr>
          <w:sz w:val="32"/>
          <w:szCs w:val="32"/>
          <w:lang w:val="en-US" w:eastAsia="ru-RU"/>
        </w:rPr>
        <w:t>IV</w:t>
      </w:r>
      <w:r w:rsidRPr="002242B5">
        <w:rPr>
          <w:sz w:val="32"/>
          <w:szCs w:val="32"/>
          <w:lang w:eastAsia="ru-RU"/>
        </w:rPr>
        <w:t> квартале 2020 года, работа по его проведению велась в течение всего года.</w:t>
      </w:r>
      <w:r w:rsidR="00972D45" w:rsidRPr="002242B5">
        <w:rPr>
          <w:sz w:val="32"/>
          <w:szCs w:val="32"/>
          <w:lang w:eastAsia="ru-RU"/>
        </w:rPr>
        <w:t xml:space="preserve"> </w:t>
      </w:r>
    </w:p>
    <w:p w14:paraId="6C424408" w14:textId="63E6D38D" w:rsidR="00C90CD0" w:rsidRPr="003B6196" w:rsidRDefault="00AC1509" w:rsidP="000206DD">
      <w:pPr>
        <w:tabs>
          <w:tab w:val="left" w:pos="426"/>
          <w:tab w:val="left" w:pos="709"/>
        </w:tabs>
        <w:autoSpaceDE w:val="0"/>
        <w:autoSpaceDN w:val="0"/>
        <w:adjustRightInd w:val="0"/>
        <w:spacing w:line="360" w:lineRule="auto"/>
        <w:ind w:firstLine="426"/>
        <w:rPr>
          <w:sz w:val="32"/>
          <w:szCs w:val="32"/>
        </w:rPr>
      </w:pPr>
      <w:r w:rsidRPr="002242B5">
        <w:rPr>
          <w:sz w:val="32"/>
          <w:szCs w:val="32"/>
          <w:lang w:eastAsia="ru-RU"/>
        </w:rPr>
        <w:t>Первым этапом</w:t>
      </w:r>
      <w:r w:rsidR="000408F4" w:rsidRPr="002242B5">
        <w:rPr>
          <w:sz w:val="32"/>
          <w:szCs w:val="32"/>
          <w:lang w:eastAsia="ru-RU"/>
        </w:rPr>
        <w:t>:</w:t>
      </w:r>
      <w:r w:rsidRPr="002242B5">
        <w:rPr>
          <w:sz w:val="32"/>
          <w:szCs w:val="32"/>
          <w:lang w:eastAsia="ru-RU"/>
        </w:rPr>
        <w:t xml:space="preserve"> на заседании Комиссии, которое состоялось 19 февраля, </w:t>
      </w:r>
      <w:r w:rsidRPr="002242B5">
        <w:rPr>
          <w:sz w:val="32"/>
          <w:szCs w:val="32"/>
        </w:rPr>
        <w:t xml:space="preserve">были сформированы подходы, согласованы основные позиции и разработана соответствующая Концепция проведения анализа, которая и легла </w:t>
      </w:r>
      <w:r w:rsidR="00C90CD0" w:rsidRPr="002242B5">
        <w:rPr>
          <w:sz w:val="32"/>
          <w:szCs w:val="32"/>
        </w:rPr>
        <w:t xml:space="preserve">в дальнейшем </w:t>
      </w:r>
      <w:r w:rsidRPr="002242B5">
        <w:rPr>
          <w:sz w:val="32"/>
          <w:szCs w:val="32"/>
        </w:rPr>
        <w:t xml:space="preserve">в основу </w:t>
      </w:r>
      <w:r w:rsidR="00EE555E" w:rsidRPr="002242B5">
        <w:rPr>
          <w:sz w:val="32"/>
          <w:szCs w:val="32"/>
        </w:rPr>
        <w:t xml:space="preserve">его </w:t>
      </w:r>
      <w:r w:rsidRPr="002242B5">
        <w:rPr>
          <w:sz w:val="32"/>
          <w:szCs w:val="32"/>
        </w:rPr>
        <w:t xml:space="preserve">проведения. </w:t>
      </w:r>
      <w:r w:rsidR="00D406ED">
        <w:rPr>
          <w:sz w:val="32"/>
          <w:szCs w:val="32"/>
        </w:rPr>
        <w:t>Анализируемым периодом</w:t>
      </w:r>
      <w:r w:rsidR="00F459B4">
        <w:rPr>
          <w:sz w:val="32"/>
          <w:szCs w:val="32"/>
        </w:rPr>
        <w:t xml:space="preserve"> стал 2019 год, </w:t>
      </w:r>
      <w:r w:rsidR="000206DD">
        <w:rPr>
          <w:sz w:val="32"/>
          <w:szCs w:val="32"/>
        </w:rPr>
        <w:t>то есть размещенная информация о результатах деятельности контрольно-счетного органа в 2019 году, а также годовой отчет о деятельности КСО за 2019 год. П</w:t>
      </w:r>
      <w:r w:rsidR="00F459B4">
        <w:rPr>
          <w:sz w:val="32"/>
          <w:szCs w:val="32"/>
        </w:rPr>
        <w:t xml:space="preserve">ри проведении </w:t>
      </w:r>
      <w:proofErr w:type="gramStart"/>
      <w:r w:rsidR="00F459B4">
        <w:rPr>
          <w:sz w:val="32"/>
          <w:szCs w:val="32"/>
        </w:rPr>
        <w:t>анализа</w:t>
      </w:r>
      <w:proofErr w:type="gramEnd"/>
      <w:r w:rsidR="00F459B4">
        <w:rPr>
          <w:sz w:val="32"/>
          <w:szCs w:val="32"/>
        </w:rPr>
        <w:t xml:space="preserve"> мы не направляли в КСО </w:t>
      </w:r>
      <w:proofErr w:type="gramStart"/>
      <w:r w:rsidR="000206DD">
        <w:rPr>
          <w:sz w:val="32"/>
          <w:szCs w:val="32"/>
        </w:rPr>
        <w:t>к</w:t>
      </w:r>
      <w:r w:rsidR="00F459B4">
        <w:rPr>
          <w:sz w:val="32"/>
          <w:szCs w:val="32"/>
        </w:rPr>
        <w:t>аки</w:t>
      </w:r>
      <w:r w:rsidR="000206DD">
        <w:rPr>
          <w:sz w:val="32"/>
          <w:szCs w:val="32"/>
        </w:rPr>
        <w:t>е</w:t>
      </w:r>
      <w:proofErr w:type="gramEnd"/>
      <w:r w:rsidR="000206DD">
        <w:rPr>
          <w:sz w:val="32"/>
          <w:szCs w:val="32"/>
        </w:rPr>
        <w:t xml:space="preserve"> либо</w:t>
      </w:r>
      <w:r w:rsidR="00F459B4">
        <w:rPr>
          <w:sz w:val="32"/>
          <w:szCs w:val="32"/>
        </w:rPr>
        <w:t xml:space="preserve"> запрос</w:t>
      </w:r>
      <w:r w:rsidR="000206DD">
        <w:rPr>
          <w:sz w:val="32"/>
          <w:szCs w:val="32"/>
        </w:rPr>
        <w:t>ы</w:t>
      </w:r>
      <w:r w:rsidR="00F459B4">
        <w:rPr>
          <w:sz w:val="32"/>
          <w:szCs w:val="32"/>
        </w:rPr>
        <w:t>.</w:t>
      </w:r>
      <w:r w:rsidR="000206DD">
        <w:rPr>
          <w:sz w:val="32"/>
          <w:szCs w:val="32"/>
        </w:rPr>
        <w:t xml:space="preserve"> Информация анализировалась именно так, как ее видит пользователь.  </w:t>
      </w:r>
      <w:r w:rsidR="000408F4" w:rsidRPr="002242B5">
        <w:rPr>
          <w:bCs/>
          <w:iCs/>
          <w:sz w:val="32"/>
          <w:szCs w:val="32"/>
        </w:rPr>
        <w:t xml:space="preserve">Комиссией </w:t>
      </w:r>
      <w:r w:rsidR="00E94A95" w:rsidRPr="002242B5">
        <w:rPr>
          <w:bCs/>
          <w:iCs/>
          <w:sz w:val="32"/>
          <w:szCs w:val="32"/>
        </w:rPr>
        <w:t xml:space="preserve">были проведены </w:t>
      </w:r>
      <w:r w:rsidR="000408F4" w:rsidRPr="002242B5">
        <w:rPr>
          <w:bCs/>
          <w:iCs/>
          <w:sz w:val="32"/>
          <w:szCs w:val="32"/>
        </w:rPr>
        <w:t>аналитические процедуры по изучению таких</w:t>
      </w:r>
      <w:r w:rsidR="00C90CD0" w:rsidRPr="002242B5">
        <w:rPr>
          <w:bCs/>
          <w:iCs/>
          <w:sz w:val="32"/>
          <w:szCs w:val="32"/>
        </w:rPr>
        <w:t xml:space="preserve"> составляющи</w:t>
      </w:r>
      <w:r w:rsidR="00E94A95" w:rsidRPr="002242B5">
        <w:rPr>
          <w:bCs/>
          <w:iCs/>
          <w:sz w:val="32"/>
          <w:szCs w:val="32"/>
        </w:rPr>
        <w:t>х</w:t>
      </w:r>
      <w:r w:rsidR="00C90CD0" w:rsidRPr="002242B5">
        <w:rPr>
          <w:bCs/>
          <w:iCs/>
          <w:sz w:val="32"/>
          <w:szCs w:val="32"/>
        </w:rPr>
        <w:t xml:space="preserve"> принципа гласности как доступность и открытость </w:t>
      </w:r>
      <w:r w:rsidR="00C90CD0" w:rsidRPr="002242B5">
        <w:rPr>
          <w:rFonts w:eastAsia="Calibri"/>
          <w:iCs/>
          <w:sz w:val="32"/>
          <w:szCs w:val="32"/>
        </w:rPr>
        <w:t xml:space="preserve">деятельности контрольно-счетных органов по осуществлению внешнего  государственного финансового контроля, а также его </w:t>
      </w:r>
      <w:r w:rsidR="00C90CD0" w:rsidRPr="002242B5">
        <w:rPr>
          <w:rFonts w:eastAsia="Calibri"/>
          <w:iCs/>
          <w:sz w:val="32"/>
          <w:szCs w:val="32"/>
        </w:rPr>
        <w:lastRenderedPageBreak/>
        <w:t xml:space="preserve">результатов; публичность и подотчетность контрольно-счетных органов. </w:t>
      </w:r>
      <w:r w:rsidR="003B6196" w:rsidRPr="003B6196">
        <w:rPr>
          <w:sz w:val="32"/>
          <w:szCs w:val="32"/>
        </w:rPr>
        <w:t>При проведении мониторинга мы исходили из того,  что принцип гласности предполагает максимальную открытость деятельности контрольно-счетных органов, информировать граждан о результатах контрольных и экспертно-аналитических мероприятий, принятых по их поводу решений и о мерах по исправлению  выявленных нарушений, то есть, данный принцип требует общедоступности результатов финансового контроля</w:t>
      </w:r>
      <w:r w:rsidR="003B6196">
        <w:rPr>
          <w:sz w:val="32"/>
          <w:szCs w:val="32"/>
        </w:rPr>
        <w:t>.</w:t>
      </w:r>
    </w:p>
    <w:p w14:paraId="336418D3" w14:textId="72EBDAA5" w:rsidR="000408F4" w:rsidRPr="002242B5" w:rsidRDefault="00E94A95" w:rsidP="002242B5">
      <w:pPr>
        <w:tabs>
          <w:tab w:val="left" w:pos="426"/>
          <w:tab w:val="left" w:pos="709"/>
        </w:tabs>
        <w:autoSpaceDE w:val="0"/>
        <w:autoSpaceDN w:val="0"/>
        <w:adjustRightInd w:val="0"/>
        <w:spacing w:line="360" w:lineRule="auto"/>
        <w:ind w:firstLine="426"/>
        <w:rPr>
          <w:sz w:val="32"/>
          <w:szCs w:val="32"/>
        </w:rPr>
      </w:pPr>
      <w:r w:rsidRPr="002242B5">
        <w:rPr>
          <w:sz w:val="32"/>
          <w:szCs w:val="32"/>
        </w:rPr>
        <w:t>При исследовании обеспечения</w:t>
      </w:r>
      <w:r w:rsidR="00AC1509" w:rsidRPr="002242B5">
        <w:rPr>
          <w:sz w:val="32"/>
          <w:szCs w:val="32"/>
        </w:rPr>
        <w:t xml:space="preserve"> </w:t>
      </w:r>
      <w:r w:rsidRPr="002242B5">
        <w:rPr>
          <w:sz w:val="32"/>
          <w:szCs w:val="32"/>
        </w:rPr>
        <w:t>КСО</w:t>
      </w:r>
      <w:r w:rsidR="00AC1509" w:rsidRPr="002242B5">
        <w:rPr>
          <w:sz w:val="32"/>
          <w:szCs w:val="32"/>
        </w:rPr>
        <w:t xml:space="preserve"> доступности </w:t>
      </w:r>
      <w:r w:rsidR="002242B5">
        <w:rPr>
          <w:sz w:val="32"/>
          <w:szCs w:val="32"/>
        </w:rPr>
        <w:t xml:space="preserve">и открытости </w:t>
      </w:r>
      <w:r w:rsidR="00AC1509" w:rsidRPr="002242B5">
        <w:rPr>
          <w:sz w:val="32"/>
          <w:szCs w:val="32"/>
        </w:rPr>
        <w:t>информации</w:t>
      </w:r>
      <w:r w:rsidRPr="002242B5">
        <w:rPr>
          <w:sz w:val="32"/>
          <w:szCs w:val="32"/>
        </w:rPr>
        <w:t xml:space="preserve"> Комиссией были</w:t>
      </w:r>
      <w:r w:rsidR="00AC1509" w:rsidRPr="002242B5">
        <w:rPr>
          <w:sz w:val="32"/>
          <w:szCs w:val="32"/>
        </w:rPr>
        <w:t xml:space="preserve"> </w:t>
      </w:r>
      <w:r w:rsidR="002242B5">
        <w:rPr>
          <w:sz w:val="32"/>
          <w:szCs w:val="32"/>
        </w:rPr>
        <w:t xml:space="preserve">осуществлена визуальная оценка интерфейса официальных сайтов контрольно-счетных органов </w:t>
      </w:r>
      <w:r w:rsidR="00075E31">
        <w:rPr>
          <w:sz w:val="32"/>
          <w:szCs w:val="32"/>
        </w:rPr>
        <w:t xml:space="preserve">по семи критериям, </w:t>
      </w:r>
      <w:r w:rsidR="000206DD">
        <w:rPr>
          <w:sz w:val="32"/>
          <w:szCs w:val="32"/>
        </w:rPr>
        <w:t>проа</w:t>
      </w:r>
      <w:r w:rsidR="00075E31">
        <w:rPr>
          <w:sz w:val="32"/>
          <w:szCs w:val="32"/>
        </w:rPr>
        <w:t>нализирова</w:t>
      </w:r>
      <w:r w:rsidR="000206DD">
        <w:rPr>
          <w:sz w:val="32"/>
          <w:szCs w:val="32"/>
        </w:rPr>
        <w:t>на</w:t>
      </w:r>
      <w:r w:rsidR="00075E31">
        <w:rPr>
          <w:sz w:val="32"/>
          <w:szCs w:val="32"/>
        </w:rPr>
        <w:t xml:space="preserve"> информация, размещенная в разделе «Деятельность», новостной ленте и в годовом отчете о деятельности КСО.</w:t>
      </w:r>
    </w:p>
    <w:p w14:paraId="08C33878" w14:textId="2271C818" w:rsidR="00AC1509" w:rsidRPr="009E7B39" w:rsidRDefault="00E94A95" w:rsidP="009E7B39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426"/>
        <w:rPr>
          <w:sz w:val="32"/>
          <w:szCs w:val="32"/>
        </w:rPr>
      </w:pPr>
      <w:r w:rsidRPr="002242B5">
        <w:rPr>
          <w:sz w:val="32"/>
          <w:szCs w:val="32"/>
        </w:rPr>
        <w:t>П</w:t>
      </w:r>
      <w:r w:rsidR="00AC1509" w:rsidRPr="002242B5">
        <w:rPr>
          <w:sz w:val="32"/>
          <w:szCs w:val="32"/>
        </w:rPr>
        <w:t>убличност</w:t>
      </w:r>
      <w:r w:rsidRPr="002242B5">
        <w:rPr>
          <w:sz w:val="32"/>
          <w:szCs w:val="32"/>
        </w:rPr>
        <w:t>ь</w:t>
      </w:r>
      <w:r w:rsidR="00AC1509" w:rsidRPr="002242B5">
        <w:rPr>
          <w:sz w:val="32"/>
          <w:szCs w:val="32"/>
        </w:rPr>
        <w:t xml:space="preserve"> </w:t>
      </w:r>
      <w:r w:rsidR="000206DD">
        <w:rPr>
          <w:sz w:val="32"/>
          <w:szCs w:val="32"/>
        </w:rPr>
        <w:t>в деятельности КСО</w:t>
      </w:r>
      <w:r w:rsidR="00AC1509" w:rsidRPr="002242B5">
        <w:rPr>
          <w:sz w:val="32"/>
          <w:szCs w:val="32"/>
        </w:rPr>
        <w:t xml:space="preserve"> </w:t>
      </w:r>
      <w:r w:rsidRPr="002242B5">
        <w:rPr>
          <w:sz w:val="32"/>
          <w:szCs w:val="32"/>
        </w:rPr>
        <w:t>исследовалась посредством изучения</w:t>
      </w:r>
      <w:r w:rsidR="00AC1509" w:rsidRPr="002242B5">
        <w:rPr>
          <w:sz w:val="32"/>
          <w:szCs w:val="32"/>
        </w:rPr>
        <w:t xml:space="preserve"> </w:t>
      </w:r>
      <w:r w:rsidR="000206DD">
        <w:rPr>
          <w:sz w:val="32"/>
          <w:szCs w:val="32"/>
        </w:rPr>
        <w:t xml:space="preserve">информации, размещенной в </w:t>
      </w:r>
      <w:r w:rsidR="00213C88" w:rsidRPr="002242B5">
        <w:rPr>
          <w:sz w:val="32"/>
          <w:szCs w:val="32"/>
        </w:rPr>
        <w:t>новостно</w:t>
      </w:r>
      <w:r w:rsidR="000206DD">
        <w:rPr>
          <w:sz w:val="32"/>
          <w:szCs w:val="32"/>
        </w:rPr>
        <w:t>м</w:t>
      </w:r>
      <w:r w:rsidR="00213C88" w:rsidRPr="002242B5">
        <w:rPr>
          <w:sz w:val="32"/>
          <w:szCs w:val="32"/>
        </w:rPr>
        <w:t xml:space="preserve"> раздел</w:t>
      </w:r>
      <w:r w:rsidR="000206DD">
        <w:rPr>
          <w:sz w:val="32"/>
          <w:szCs w:val="32"/>
        </w:rPr>
        <w:t>е</w:t>
      </w:r>
      <w:r w:rsidRPr="002242B5">
        <w:rPr>
          <w:sz w:val="32"/>
          <w:szCs w:val="32"/>
        </w:rPr>
        <w:t xml:space="preserve"> сайта</w:t>
      </w:r>
      <w:r w:rsidR="00AC1509" w:rsidRPr="002242B5">
        <w:rPr>
          <w:sz w:val="32"/>
          <w:szCs w:val="32"/>
        </w:rPr>
        <w:t xml:space="preserve">, а </w:t>
      </w:r>
      <w:bookmarkStart w:id="0" w:name="_Hlk58064741"/>
      <w:r w:rsidR="009E7B39">
        <w:rPr>
          <w:sz w:val="32"/>
          <w:szCs w:val="32"/>
        </w:rPr>
        <w:t xml:space="preserve">также </w:t>
      </w:r>
      <w:r w:rsidR="000206DD">
        <w:rPr>
          <w:sz w:val="32"/>
          <w:szCs w:val="32"/>
        </w:rPr>
        <w:t xml:space="preserve">в </w:t>
      </w:r>
      <w:r w:rsidR="009E7B39">
        <w:rPr>
          <w:sz w:val="32"/>
          <w:szCs w:val="32"/>
        </w:rPr>
        <w:t>раздел</w:t>
      </w:r>
      <w:r w:rsidR="000206DD">
        <w:rPr>
          <w:sz w:val="32"/>
          <w:szCs w:val="32"/>
        </w:rPr>
        <w:t>е</w:t>
      </w:r>
      <w:r w:rsidR="009E7B39" w:rsidRPr="009E7B39">
        <w:rPr>
          <w:sz w:val="32"/>
          <w:szCs w:val="32"/>
        </w:rPr>
        <w:t xml:space="preserve"> «Пресс-центр» либо </w:t>
      </w:r>
      <w:r w:rsidR="00E5796B">
        <w:rPr>
          <w:sz w:val="32"/>
          <w:szCs w:val="32"/>
        </w:rPr>
        <w:t xml:space="preserve">в </w:t>
      </w:r>
      <w:r w:rsidR="009E7B39" w:rsidRPr="009E7B39">
        <w:rPr>
          <w:sz w:val="32"/>
          <w:szCs w:val="32"/>
        </w:rPr>
        <w:t>иных соответствующих данной информации раздел</w:t>
      </w:r>
      <w:r w:rsidR="000206DD">
        <w:rPr>
          <w:sz w:val="32"/>
          <w:szCs w:val="32"/>
        </w:rPr>
        <w:t>ах</w:t>
      </w:r>
      <w:r w:rsidR="009E7B39" w:rsidRPr="009E7B39">
        <w:rPr>
          <w:sz w:val="32"/>
          <w:szCs w:val="32"/>
        </w:rPr>
        <w:t>, подраздел</w:t>
      </w:r>
      <w:r w:rsidR="000206DD">
        <w:rPr>
          <w:sz w:val="32"/>
          <w:szCs w:val="32"/>
        </w:rPr>
        <w:t>ах</w:t>
      </w:r>
      <w:r w:rsidR="009E7B39" w:rsidRPr="009E7B39">
        <w:rPr>
          <w:sz w:val="32"/>
          <w:szCs w:val="32"/>
        </w:rPr>
        <w:t xml:space="preserve">  официального сайта</w:t>
      </w:r>
      <w:bookmarkEnd w:id="0"/>
      <w:r w:rsidR="009E7B39" w:rsidRPr="009E7B39">
        <w:rPr>
          <w:sz w:val="32"/>
          <w:szCs w:val="32"/>
        </w:rPr>
        <w:t xml:space="preserve"> КСО</w:t>
      </w:r>
      <w:r w:rsidR="009570F9">
        <w:rPr>
          <w:sz w:val="32"/>
          <w:szCs w:val="32"/>
        </w:rPr>
        <w:t>.</w:t>
      </w:r>
    </w:p>
    <w:p w14:paraId="445A0E1D" w14:textId="05A70F14" w:rsidR="00AC1509" w:rsidRDefault="000206DD" w:rsidP="00A1063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425"/>
        <w:rPr>
          <w:sz w:val="32"/>
          <w:szCs w:val="32"/>
        </w:rPr>
      </w:pPr>
      <w:r>
        <w:rPr>
          <w:sz w:val="32"/>
          <w:szCs w:val="32"/>
        </w:rPr>
        <w:t>При анализе о</w:t>
      </w:r>
      <w:r w:rsidR="00AC1509" w:rsidRPr="002242B5">
        <w:rPr>
          <w:sz w:val="32"/>
          <w:szCs w:val="32"/>
        </w:rPr>
        <w:t>беспе</w:t>
      </w:r>
      <w:r w:rsidR="00213C88" w:rsidRPr="002242B5">
        <w:rPr>
          <w:sz w:val="32"/>
          <w:szCs w:val="32"/>
        </w:rPr>
        <w:t>чени</w:t>
      </w:r>
      <w:r>
        <w:rPr>
          <w:sz w:val="32"/>
          <w:szCs w:val="32"/>
        </w:rPr>
        <w:t>я</w:t>
      </w:r>
      <w:r w:rsidR="00AC1509" w:rsidRPr="002242B5">
        <w:rPr>
          <w:sz w:val="32"/>
          <w:szCs w:val="32"/>
        </w:rPr>
        <w:t xml:space="preserve"> КСО подотчетности </w:t>
      </w:r>
      <w:r w:rsidR="00EF4833" w:rsidRPr="002242B5">
        <w:rPr>
          <w:sz w:val="32"/>
          <w:szCs w:val="32"/>
        </w:rPr>
        <w:t xml:space="preserve">был сделан акцент на </w:t>
      </w:r>
      <w:r w:rsidR="00AC1509" w:rsidRPr="002242B5">
        <w:rPr>
          <w:sz w:val="32"/>
          <w:szCs w:val="32"/>
        </w:rPr>
        <w:t>процесс рассмотрения ежегодного отчета о деятельности контрольно-счетного органа в законодательном органе, содержания отчета за 2019 год</w:t>
      </w:r>
      <w:r w:rsidR="00A10634">
        <w:rPr>
          <w:sz w:val="32"/>
          <w:szCs w:val="32"/>
        </w:rPr>
        <w:t>, в том числе,</w:t>
      </w:r>
      <w:r w:rsidR="00AC1509" w:rsidRPr="002242B5">
        <w:rPr>
          <w:sz w:val="32"/>
          <w:szCs w:val="32"/>
        </w:rPr>
        <w:t xml:space="preserve"> на предмет освещения в нем вопросов реализации принципа гласности, а также на соответствие содержащейся в отчете информации аналогичной информации, размещенной на официальном сайте КСО</w:t>
      </w:r>
      <w:r>
        <w:rPr>
          <w:sz w:val="32"/>
          <w:szCs w:val="32"/>
        </w:rPr>
        <w:t xml:space="preserve"> в текущем режиме</w:t>
      </w:r>
      <w:r w:rsidR="00AC1509" w:rsidRPr="002242B5">
        <w:rPr>
          <w:sz w:val="32"/>
          <w:szCs w:val="32"/>
        </w:rPr>
        <w:t xml:space="preserve">. </w:t>
      </w:r>
      <w:r w:rsidR="007C65A8" w:rsidRPr="002242B5">
        <w:rPr>
          <w:sz w:val="32"/>
          <w:szCs w:val="32"/>
        </w:rPr>
        <w:t xml:space="preserve"> </w:t>
      </w:r>
    </w:p>
    <w:p w14:paraId="3C67B084" w14:textId="1D05C13A" w:rsidR="00BA5309" w:rsidRDefault="00BA5309" w:rsidP="00A1063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425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Анализ был проведен по каждому КСО, проделана большая работа, не хотелось, чтобы она осталась без внимания. Обобщить в одном документе </w:t>
      </w:r>
      <w:r w:rsidR="000206DD">
        <w:rPr>
          <w:sz w:val="32"/>
          <w:szCs w:val="32"/>
        </w:rPr>
        <w:t xml:space="preserve">(аналитической записке) ту </w:t>
      </w:r>
      <w:r>
        <w:rPr>
          <w:sz w:val="32"/>
          <w:szCs w:val="32"/>
        </w:rPr>
        <w:t>индивидуальность</w:t>
      </w:r>
      <w:r w:rsidR="000206DD">
        <w:rPr>
          <w:sz w:val="32"/>
          <w:szCs w:val="32"/>
        </w:rPr>
        <w:t xml:space="preserve">, которая имеется у </w:t>
      </w:r>
      <w:r>
        <w:rPr>
          <w:sz w:val="32"/>
          <w:szCs w:val="32"/>
        </w:rPr>
        <w:t>каждо</w:t>
      </w:r>
      <w:r w:rsidR="000206DD">
        <w:rPr>
          <w:sz w:val="32"/>
          <w:szCs w:val="32"/>
        </w:rPr>
        <w:t>го</w:t>
      </w:r>
      <w:r>
        <w:rPr>
          <w:sz w:val="32"/>
          <w:szCs w:val="32"/>
        </w:rPr>
        <w:t xml:space="preserve"> контрольно-счетного органа </w:t>
      </w:r>
      <w:r w:rsidR="00075E31">
        <w:rPr>
          <w:sz w:val="32"/>
          <w:szCs w:val="32"/>
        </w:rPr>
        <w:t xml:space="preserve">было </w:t>
      </w:r>
      <w:r>
        <w:rPr>
          <w:sz w:val="32"/>
          <w:szCs w:val="32"/>
        </w:rPr>
        <w:t xml:space="preserve">просто невозможно. Поэтому, было решено оформить результаты </w:t>
      </w:r>
      <w:r w:rsidR="00075E31">
        <w:rPr>
          <w:sz w:val="32"/>
          <w:szCs w:val="32"/>
        </w:rPr>
        <w:t xml:space="preserve">анализа </w:t>
      </w:r>
      <w:r>
        <w:rPr>
          <w:sz w:val="32"/>
          <w:szCs w:val="32"/>
        </w:rPr>
        <w:t xml:space="preserve">в разрезе контрольно-счетных органов субъектов Российской Федерации и направить их </w:t>
      </w:r>
      <w:r w:rsidR="003D7E74">
        <w:rPr>
          <w:sz w:val="32"/>
          <w:szCs w:val="32"/>
        </w:rPr>
        <w:t xml:space="preserve">в контрольно-счетные органы </w:t>
      </w:r>
      <w:r>
        <w:rPr>
          <w:sz w:val="32"/>
          <w:szCs w:val="32"/>
        </w:rPr>
        <w:t>индивидуально.</w:t>
      </w:r>
      <w:r w:rsidR="00275E94">
        <w:rPr>
          <w:sz w:val="32"/>
          <w:szCs w:val="32"/>
        </w:rPr>
        <w:t xml:space="preserve"> Надеюсь, что данная информация будет полезна нашим коллегам, прежде всего </w:t>
      </w:r>
      <w:r w:rsidR="00075E31">
        <w:rPr>
          <w:sz w:val="32"/>
          <w:szCs w:val="32"/>
        </w:rPr>
        <w:t xml:space="preserve">Вам, как </w:t>
      </w:r>
      <w:r w:rsidR="00275E94">
        <w:rPr>
          <w:sz w:val="32"/>
          <w:szCs w:val="32"/>
        </w:rPr>
        <w:t>руковод</w:t>
      </w:r>
      <w:r w:rsidR="00075E31">
        <w:rPr>
          <w:sz w:val="32"/>
          <w:szCs w:val="32"/>
        </w:rPr>
        <w:t>ител</w:t>
      </w:r>
      <w:r w:rsidR="003D7E74">
        <w:rPr>
          <w:sz w:val="32"/>
          <w:szCs w:val="32"/>
        </w:rPr>
        <w:t>ям</w:t>
      </w:r>
      <w:r w:rsidR="00275E94">
        <w:rPr>
          <w:sz w:val="32"/>
          <w:szCs w:val="32"/>
        </w:rPr>
        <w:t>. Ещё раз повторюсь, что мы доведем её до сведения каждого КСО индивидуально, в открытом доступе она размещаться не будет.</w:t>
      </w:r>
    </w:p>
    <w:p w14:paraId="2F639844" w14:textId="2CD1A0DD" w:rsidR="00D406ED" w:rsidRDefault="00075E31" w:rsidP="008359AB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По результатам проведения анализа подготовлена итоговая аналитическая записка. </w:t>
      </w:r>
      <w:r w:rsidR="008D5821">
        <w:rPr>
          <w:sz w:val="32"/>
          <w:szCs w:val="32"/>
        </w:rPr>
        <w:t xml:space="preserve">Полагаю, что нет необходимости повторять </w:t>
      </w:r>
      <w:r>
        <w:rPr>
          <w:sz w:val="32"/>
          <w:szCs w:val="32"/>
        </w:rPr>
        <w:t xml:space="preserve">её </w:t>
      </w:r>
      <w:r w:rsidR="008D5821">
        <w:rPr>
          <w:sz w:val="32"/>
          <w:szCs w:val="32"/>
        </w:rPr>
        <w:t xml:space="preserve">содержание, она </w:t>
      </w:r>
      <w:r w:rsidR="00D406ED">
        <w:rPr>
          <w:sz w:val="32"/>
          <w:szCs w:val="32"/>
        </w:rPr>
        <w:t>имеется у всех в материалах к сег</w:t>
      </w:r>
      <w:r w:rsidR="008D5821">
        <w:rPr>
          <w:sz w:val="32"/>
          <w:szCs w:val="32"/>
        </w:rPr>
        <w:t>одняшнему заседанию Президиума</w:t>
      </w:r>
      <w:r w:rsidR="008359AB">
        <w:rPr>
          <w:sz w:val="32"/>
          <w:szCs w:val="32"/>
        </w:rPr>
        <w:t xml:space="preserve"> и, в дальнейшем, </w:t>
      </w:r>
      <w:r w:rsidR="008359AB" w:rsidRPr="002242B5">
        <w:rPr>
          <w:sz w:val="32"/>
          <w:szCs w:val="32"/>
          <w:lang w:eastAsia="ru-RU"/>
        </w:rPr>
        <w:t>будет размещена в разделе «Библиотека» Портала КСО.</w:t>
      </w:r>
    </w:p>
    <w:p w14:paraId="26BD2E56" w14:textId="6881FB52" w:rsidR="00D406ED" w:rsidRPr="002242B5" w:rsidRDefault="00D406ED" w:rsidP="00A10634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425"/>
        <w:rPr>
          <w:sz w:val="32"/>
          <w:szCs w:val="32"/>
        </w:rPr>
      </w:pPr>
      <w:r>
        <w:rPr>
          <w:sz w:val="32"/>
          <w:szCs w:val="32"/>
        </w:rPr>
        <w:t>Скажу, что позавчера мы обменялись мнениями с коллегами – членами комиссии Совета по этике, которые высказались в поддержку результатов анализа и пришли к общему мнению о необходимости выработки единых подходов к реализации принципа гласности в деятельности контрольно-счетных органов.</w:t>
      </w:r>
    </w:p>
    <w:p w14:paraId="674C0D39" w14:textId="0F8C78AE" w:rsidR="00BA5309" w:rsidRDefault="00782170" w:rsidP="007C65A8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851"/>
        <w:rPr>
          <w:sz w:val="32"/>
          <w:szCs w:val="32"/>
        </w:rPr>
      </w:pPr>
      <w:r>
        <w:rPr>
          <w:sz w:val="32"/>
          <w:szCs w:val="32"/>
        </w:rPr>
        <w:t>Результаты анализа говорят о том,</w:t>
      </w:r>
      <w:r w:rsidR="007C65A8" w:rsidRPr="002242B5">
        <w:rPr>
          <w:sz w:val="32"/>
          <w:szCs w:val="32"/>
        </w:rPr>
        <w:t xml:space="preserve"> что требования действующего законодательства по реализации принципа гласности в сфере осуществления внешнего государственного финансового контроля соблюдаются всем</w:t>
      </w:r>
      <w:r>
        <w:rPr>
          <w:sz w:val="32"/>
          <w:szCs w:val="32"/>
        </w:rPr>
        <w:t xml:space="preserve">и контрольно-счетными органами. </w:t>
      </w:r>
      <w:proofErr w:type="gramStart"/>
      <w:r w:rsidR="00E5796B" w:rsidRPr="009D1709">
        <w:rPr>
          <w:iCs/>
          <w:sz w:val="32"/>
          <w:szCs w:val="32"/>
        </w:rPr>
        <w:t xml:space="preserve">Однако, подходы к размещению информации в подразделах «Деятельность», новостной </w:t>
      </w:r>
      <w:r w:rsidR="00E5796B" w:rsidRPr="009D1709">
        <w:rPr>
          <w:iCs/>
          <w:sz w:val="32"/>
          <w:szCs w:val="32"/>
        </w:rPr>
        <w:lastRenderedPageBreak/>
        <w:t>ленте, в годовых отчетах КСО с одной стороны типичны (по формату размещаемой информации, а с другой стороны различны с точки зрения содержательного наполнения информации.</w:t>
      </w:r>
      <w:proofErr w:type="gramEnd"/>
      <w:r w:rsidR="00E5796B">
        <w:rPr>
          <w:sz w:val="32"/>
          <w:szCs w:val="32"/>
        </w:rPr>
        <w:t xml:space="preserve"> </w:t>
      </w:r>
      <w:r w:rsidR="00BA5309">
        <w:rPr>
          <w:sz w:val="32"/>
          <w:szCs w:val="32"/>
        </w:rPr>
        <w:t>О</w:t>
      </w:r>
      <w:r w:rsidR="00BA5309" w:rsidRPr="002242B5">
        <w:rPr>
          <w:sz w:val="32"/>
          <w:szCs w:val="32"/>
        </w:rPr>
        <w:t>тмеч</w:t>
      </w:r>
      <w:bookmarkStart w:id="1" w:name="_GoBack"/>
      <w:bookmarkEnd w:id="1"/>
      <w:r w:rsidR="00BA5309" w:rsidRPr="002242B5">
        <w:rPr>
          <w:sz w:val="32"/>
          <w:szCs w:val="32"/>
        </w:rPr>
        <w:t>ены контрольно-счетные органы, применяющие в своей деятельности «лучшие» практики по каждому направлению исследования, а также КСО с лучшим функционированием сайтов в целом</w:t>
      </w:r>
      <w:r w:rsidR="00BA5309">
        <w:rPr>
          <w:sz w:val="32"/>
          <w:szCs w:val="32"/>
        </w:rPr>
        <w:t>.</w:t>
      </w:r>
    </w:p>
    <w:p w14:paraId="6957120C" w14:textId="45D573E3" w:rsidR="007C65A8" w:rsidRPr="002242B5" w:rsidRDefault="00BA5309" w:rsidP="007C65A8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firstLine="851"/>
        <w:rPr>
          <w:sz w:val="32"/>
          <w:szCs w:val="32"/>
        </w:rPr>
      </w:pPr>
      <w:r w:rsidRPr="002242B5">
        <w:rPr>
          <w:sz w:val="32"/>
          <w:szCs w:val="32"/>
        </w:rPr>
        <w:t xml:space="preserve"> </w:t>
      </w:r>
      <w:r w:rsidR="00075E31">
        <w:rPr>
          <w:sz w:val="32"/>
          <w:szCs w:val="32"/>
        </w:rPr>
        <w:t>Безусловно</w:t>
      </w:r>
      <w:r w:rsidR="007C65A8" w:rsidRPr="002242B5">
        <w:rPr>
          <w:sz w:val="32"/>
          <w:szCs w:val="32"/>
        </w:rPr>
        <w:t xml:space="preserve">, требуется проведение определенной работы отдельными КСО по улучшению дизайна официальных сайтов, повышению информативности размещаемых материалов, и </w:t>
      </w:r>
      <w:r w:rsidR="001933B6">
        <w:rPr>
          <w:sz w:val="32"/>
          <w:szCs w:val="32"/>
        </w:rPr>
        <w:t>повышению</w:t>
      </w:r>
      <w:r w:rsidR="007C65A8" w:rsidRPr="002242B5">
        <w:rPr>
          <w:sz w:val="32"/>
          <w:szCs w:val="32"/>
        </w:rPr>
        <w:t xml:space="preserve"> публично</w:t>
      </w:r>
      <w:r w:rsidR="001933B6">
        <w:rPr>
          <w:sz w:val="32"/>
          <w:szCs w:val="32"/>
        </w:rPr>
        <w:t>сти в деятельности</w:t>
      </w:r>
      <w:r w:rsidR="007C65A8" w:rsidRPr="002242B5">
        <w:rPr>
          <w:sz w:val="32"/>
          <w:szCs w:val="32"/>
        </w:rPr>
        <w:t xml:space="preserve"> КСО.</w:t>
      </w:r>
      <w:r w:rsidR="00D406ED">
        <w:rPr>
          <w:sz w:val="32"/>
          <w:szCs w:val="32"/>
        </w:rPr>
        <w:t xml:space="preserve"> Очень важным, по нашему мнению, является </w:t>
      </w:r>
      <w:r>
        <w:rPr>
          <w:sz w:val="32"/>
          <w:szCs w:val="32"/>
        </w:rPr>
        <w:t>поменять мотивацию размещения информации: не для того, чтобы соблюсти требования закона, а для человека</w:t>
      </w:r>
      <w:r w:rsidR="00E5796B">
        <w:rPr>
          <w:sz w:val="32"/>
          <w:szCs w:val="32"/>
        </w:rPr>
        <w:t>, чтобы она была интересна и полезна внешнему пользователю.</w:t>
      </w:r>
    </w:p>
    <w:p w14:paraId="22386ADC" w14:textId="7FCB9D95" w:rsidR="007F25D0" w:rsidRPr="002242B5" w:rsidRDefault="00DA2119" w:rsidP="004746BE">
      <w:pPr>
        <w:spacing w:line="360" w:lineRule="auto"/>
        <w:rPr>
          <w:sz w:val="32"/>
          <w:szCs w:val="32"/>
          <w:lang w:eastAsia="ru-RU"/>
        </w:rPr>
      </w:pPr>
      <w:r w:rsidRPr="002242B5">
        <w:rPr>
          <w:sz w:val="32"/>
          <w:szCs w:val="32"/>
          <w:lang w:eastAsia="ru-RU"/>
        </w:rPr>
        <w:t>Уважаемые коллеги! Я надеюсь, что</w:t>
      </w:r>
      <w:r w:rsidR="00E72856" w:rsidRPr="002242B5">
        <w:rPr>
          <w:sz w:val="32"/>
          <w:szCs w:val="32"/>
          <w:lang w:eastAsia="ru-RU"/>
        </w:rPr>
        <w:t xml:space="preserve"> проведенная нами </w:t>
      </w:r>
      <w:r w:rsidRPr="002242B5">
        <w:rPr>
          <w:sz w:val="32"/>
          <w:szCs w:val="32"/>
          <w:lang w:eastAsia="ru-RU"/>
        </w:rPr>
        <w:t xml:space="preserve">работа </w:t>
      </w:r>
      <w:r w:rsidR="00E72856" w:rsidRPr="002242B5">
        <w:rPr>
          <w:sz w:val="32"/>
          <w:szCs w:val="32"/>
          <w:lang w:eastAsia="ru-RU"/>
        </w:rPr>
        <w:t xml:space="preserve">будет полезна, </w:t>
      </w:r>
      <w:r w:rsidRPr="002242B5">
        <w:rPr>
          <w:sz w:val="32"/>
          <w:szCs w:val="32"/>
          <w:lang w:eastAsia="ru-RU"/>
        </w:rPr>
        <w:t xml:space="preserve">принесет свои плоды, и поможет </w:t>
      </w:r>
      <w:r w:rsidR="00E72856" w:rsidRPr="002242B5">
        <w:rPr>
          <w:sz w:val="32"/>
          <w:szCs w:val="32"/>
          <w:lang w:eastAsia="ru-RU"/>
        </w:rPr>
        <w:t xml:space="preserve">кому-то  - увидеть и исправить имеющиеся недостатки, кому-то - возможно, перенять в опыт коллег, а </w:t>
      </w:r>
      <w:r w:rsidRPr="002242B5">
        <w:rPr>
          <w:sz w:val="32"/>
          <w:szCs w:val="32"/>
          <w:lang w:eastAsia="ru-RU"/>
        </w:rPr>
        <w:t>в</w:t>
      </w:r>
      <w:r w:rsidR="00D66667" w:rsidRPr="002242B5">
        <w:rPr>
          <w:sz w:val="32"/>
          <w:szCs w:val="32"/>
          <w:lang w:eastAsia="ru-RU"/>
        </w:rPr>
        <w:t xml:space="preserve"> </w:t>
      </w:r>
      <w:r w:rsidRPr="002242B5">
        <w:rPr>
          <w:sz w:val="32"/>
          <w:szCs w:val="32"/>
          <w:lang w:eastAsia="ru-RU"/>
        </w:rPr>
        <w:t xml:space="preserve">дальнейшем </w:t>
      </w:r>
      <w:r w:rsidR="00E72856" w:rsidRPr="002242B5">
        <w:rPr>
          <w:sz w:val="32"/>
          <w:szCs w:val="32"/>
          <w:lang w:eastAsia="ru-RU"/>
        </w:rPr>
        <w:t xml:space="preserve"> - </w:t>
      </w:r>
      <w:r w:rsidRPr="002242B5">
        <w:rPr>
          <w:sz w:val="32"/>
          <w:szCs w:val="32"/>
          <w:lang w:eastAsia="ru-RU"/>
        </w:rPr>
        <w:t>нам с Вами совместно выработать единообразные подходы к реализации принципа гласности в деятельности контрольно-счетных органов</w:t>
      </w:r>
      <w:r w:rsidR="00E72856" w:rsidRPr="002242B5">
        <w:rPr>
          <w:sz w:val="32"/>
          <w:szCs w:val="32"/>
          <w:lang w:eastAsia="ru-RU"/>
        </w:rPr>
        <w:t xml:space="preserve">. </w:t>
      </w:r>
    </w:p>
    <w:p w14:paraId="69684D64" w14:textId="6CEA77D2" w:rsidR="00153C7B" w:rsidRPr="002242B5" w:rsidRDefault="00AB312C" w:rsidP="004746BE">
      <w:pPr>
        <w:spacing w:line="360" w:lineRule="auto"/>
        <w:rPr>
          <w:sz w:val="32"/>
          <w:szCs w:val="32"/>
          <w:lang w:eastAsia="ru-RU"/>
        </w:rPr>
      </w:pPr>
      <w:r w:rsidRPr="002242B5">
        <w:rPr>
          <w:sz w:val="32"/>
          <w:szCs w:val="32"/>
          <w:lang w:eastAsia="ru-RU"/>
        </w:rPr>
        <w:t>На этом мой доклад окончен, спасибо за внимание!</w:t>
      </w:r>
    </w:p>
    <w:p w14:paraId="616DDC81" w14:textId="77777777" w:rsidR="00D66667" w:rsidRPr="002242B5" w:rsidRDefault="00D66667">
      <w:pPr>
        <w:spacing w:line="360" w:lineRule="auto"/>
        <w:rPr>
          <w:b/>
          <w:sz w:val="32"/>
          <w:szCs w:val="32"/>
        </w:rPr>
      </w:pPr>
    </w:p>
    <w:sectPr w:rsidR="00D66667" w:rsidRPr="002242B5" w:rsidSect="00163F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567" w:left="1134" w:header="72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F705C" w14:textId="77777777" w:rsidR="00D333E6" w:rsidRDefault="00D333E6" w:rsidP="00FE5367">
      <w:r>
        <w:separator/>
      </w:r>
    </w:p>
  </w:endnote>
  <w:endnote w:type="continuationSeparator" w:id="0">
    <w:p w14:paraId="3205BB75" w14:textId="77777777" w:rsidR="00D333E6" w:rsidRDefault="00D333E6" w:rsidP="00FE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3B2A2" w14:textId="77777777" w:rsidR="004D13CD" w:rsidRDefault="004D13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D1FB35" w14:textId="77777777" w:rsidR="004D13CD" w:rsidRDefault="004D13C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E6BEA" w14:textId="77777777" w:rsidR="004D13CD" w:rsidRDefault="004D13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0E3B6" w14:textId="77777777" w:rsidR="00D333E6" w:rsidRDefault="00D333E6" w:rsidP="00FE5367">
      <w:r>
        <w:separator/>
      </w:r>
    </w:p>
  </w:footnote>
  <w:footnote w:type="continuationSeparator" w:id="0">
    <w:p w14:paraId="1D4B0BE8" w14:textId="77777777" w:rsidR="00D333E6" w:rsidRDefault="00D333E6" w:rsidP="00FE5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05796" w14:textId="77777777" w:rsidR="004D13CD" w:rsidRDefault="004D13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1629114"/>
      <w:docPartObj>
        <w:docPartGallery w:val="Page Numbers (Top of Page)"/>
        <w:docPartUnique/>
      </w:docPartObj>
    </w:sdtPr>
    <w:sdtEndPr/>
    <w:sdtContent>
      <w:p w14:paraId="32F17976" w14:textId="77777777" w:rsidR="004D13CD" w:rsidRDefault="004D13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709">
          <w:rPr>
            <w:noProof/>
          </w:rPr>
          <w:t>6</w:t>
        </w:r>
        <w:r>
          <w:fldChar w:fldCharType="end"/>
        </w:r>
      </w:p>
    </w:sdtContent>
  </w:sdt>
  <w:p w14:paraId="74CD71B7" w14:textId="77777777" w:rsidR="004D13CD" w:rsidRDefault="004D13C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9F4F2" w14:textId="77777777" w:rsidR="004D13CD" w:rsidRPr="00321194" w:rsidRDefault="004D13CD" w:rsidP="003211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42D8"/>
    <w:multiLevelType w:val="hybridMultilevel"/>
    <w:tmpl w:val="F50A466A"/>
    <w:lvl w:ilvl="0" w:tplc="2FEAA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83018C"/>
    <w:multiLevelType w:val="hybridMultilevel"/>
    <w:tmpl w:val="103C43A8"/>
    <w:lvl w:ilvl="0" w:tplc="2E723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9828F6"/>
    <w:multiLevelType w:val="hybridMultilevel"/>
    <w:tmpl w:val="54D25656"/>
    <w:lvl w:ilvl="0" w:tplc="35E04174">
      <w:start w:val="1"/>
      <w:numFmt w:val="decimal"/>
      <w:lvlText w:val="%1.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3">
    <w:nsid w:val="676C62F4"/>
    <w:multiLevelType w:val="multilevel"/>
    <w:tmpl w:val="064E601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D0"/>
    <w:rsid w:val="000113CC"/>
    <w:rsid w:val="00013749"/>
    <w:rsid w:val="000206DD"/>
    <w:rsid w:val="000207CD"/>
    <w:rsid w:val="00021FD0"/>
    <w:rsid w:val="00026EE8"/>
    <w:rsid w:val="000408F4"/>
    <w:rsid w:val="000501E8"/>
    <w:rsid w:val="000633D5"/>
    <w:rsid w:val="00063E3C"/>
    <w:rsid w:val="000646DD"/>
    <w:rsid w:val="00066348"/>
    <w:rsid w:val="00074AEC"/>
    <w:rsid w:val="00075E31"/>
    <w:rsid w:val="00084478"/>
    <w:rsid w:val="00094439"/>
    <w:rsid w:val="000950E2"/>
    <w:rsid w:val="000A2BDD"/>
    <w:rsid w:val="000A40BF"/>
    <w:rsid w:val="000B7265"/>
    <w:rsid w:val="000D3F47"/>
    <w:rsid w:val="000D439D"/>
    <w:rsid w:val="000D73F9"/>
    <w:rsid w:val="000E56B3"/>
    <w:rsid w:val="000F485E"/>
    <w:rsid w:val="000F57A3"/>
    <w:rsid w:val="001178C0"/>
    <w:rsid w:val="00120696"/>
    <w:rsid w:val="00130972"/>
    <w:rsid w:val="00143AFE"/>
    <w:rsid w:val="00147981"/>
    <w:rsid w:val="001500ED"/>
    <w:rsid w:val="00153C7B"/>
    <w:rsid w:val="00163837"/>
    <w:rsid w:val="00163FD9"/>
    <w:rsid w:val="00166626"/>
    <w:rsid w:val="00173216"/>
    <w:rsid w:val="00180294"/>
    <w:rsid w:val="00187C29"/>
    <w:rsid w:val="0019072A"/>
    <w:rsid w:val="00191369"/>
    <w:rsid w:val="001933B6"/>
    <w:rsid w:val="001935CB"/>
    <w:rsid w:val="00195326"/>
    <w:rsid w:val="00196910"/>
    <w:rsid w:val="001A3BE6"/>
    <w:rsid w:val="001B6814"/>
    <w:rsid w:val="001C1824"/>
    <w:rsid w:val="001C3C4F"/>
    <w:rsid w:val="001D6EDE"/>
    <w:rsid w:val="001E351D"/>
    <w:rsid w:val="001F4BB1"/>
    <w:rsid w:val="00200D50"/>
    <w:rsid w:val="00201EBF"/>
    <w:rsid w:val="0020313D"/>
    <w:rsid w:val="002127CD"/>
    <w:rsid w:val="00213C88"/>
    <w:rsid w:val="00215D5A"/>
    <w:rsid w:val="002179AB"/>
    <w:rsid w:val="002242B5"/>
    <w:rsid w:val="00232BE1"/>
    <w:rsid w:val="002522DB"/>
    <w:rsid w:val="00263623"/>
    <w:rsid w:val="00264EEF"/>
    <w:rsid w:val="002659AA"/>
    <w:rsid w:val="00267F05"/>
    <w:rsid w:val="00275E94"/>
    <w:rsid w:val="002A598B"/>
    <w:rsid w:val="002B255B"/>
    <w:rsid w:val="002B3F0D"/>
    <w:rsid w:val="002D3B69"/>
    <w:rsid w:val="002D4F16"/>
    <w:rsid w:val="002E53F1"/>
    <w:rsid w:val="002F5304"/>
    <w:rsid w:val="00306920"/>
    <w:rsid w:val="00314ADD"/>
    <w:rsid w:val="00321194"/>
    <w:rsid w:val="0034162C"/>
    <w:rsid w:val="00344491"/>
    <w:rsid w:val="00351476"/>
    <w:rsid w:val="0035669C"/>
    <w:rsid w:val="00356C51"/>
    <w:rsid w:val="00363945"/>
    <w:rsid w:val="00376D30"/>
    <w:rsid w:val="00387BEC"/>
    <w:rsid w:val="00395A1F"/>
    <w:rsid w:val="003A02A8"/>
    <w:rsid w:val="003A0588"/>
    <w:rsid w:val="003A43E2"/>
    <w:rsid w:val="003B6196"/>
    <w:rsid w:val="003C2045"/>
    <w:rsid w:val="003D4632"/>
    <w:rsid w:val="003D58C8"/>
    <w:rsid w:val="003D7E74"/>
    <w:rsid w:val="003E5A75"/>
    <w:rsid w:val="003E6337"/>
    <w:rsid w:val="003E7802"/>
    <w:rsid w:val="003F32A2"/>
    <w:rsid w:val="0040032F"/>
    <w:rsid w:val="00402C2A"/>
    <w:rsid w:val="00404B38"/>
    <w:rsid w:val="004147C8"/>
    <w:rsid w:val="00425BCC"/>
    <w:rsid w:val="00426C51"/>
    <w:rsid w:val="00435D3D"/>
    <w:rsid w:val="00443F7B"/>
    <w:rsid w:val="00444FE8"/>
    <w:rsid w:val="00454098"/>
    <w:rsid w:val="00454B5D"/>
    <w:rsid w:val="00456C31"/>
    <w:rsid w:val="00456CAC"/>
    <w:rsid w:val="00461414"/>
    <w:rsid w:val="00467E72"/>
    <w:rsid w:val="004746BE"/>
    <w:rsid w:val="00482405"/>
    <w:rsid w:val="004838B9"/>
    <w:rsid w:val="004944A8"/>
    <w:rsid w:val="00497C39"/>
    <w:rsid w:val="004A533B"/>
    <w:rsid w:val="004A59B4"/>
    <w:rsid w:val="004B2188"/>
    <w:rsid w:val="004B76F3"/>
    <w:rsid w:val="004C5219"/>
    <w:rsid w:val="004C7525"/>
    <w:rsid w:val="004D13CD"/>
    <w:rsid w:val="004E3C89"/>
    <w:rsid w:val="004F0258"/>
    <w:rsid w:val="005029EB"/>
    <w:rsid w:val="005063AB"/>
    <w:rsid w:val="00532938"/>
    <w:rsid w:val="0053598D"/>
    <w:rsid w:val="005413E3"/>
    <w:rsid w:val="00544CE5"/>
    <w:rsid w:val="005511ED"/>
    <w:rsid w:val="00551F4B"/>
    <w:rsid w:val="00562FB6"/>
    <w:rsid w:val="0056379F"/>
    <w:rsid w:val="00563D6C"/>
    <w:rsid w:val="00564943"/>
    <w:rsid w:val="005701B2"/>
    <w:rsid w:val="00571057"/>
    <w:rsid w:val="0057196A"/>
    <w:rsid w:val="005743E6"/>
    <w:rsid w:val="00583B13"/>
    <w:rsid w:val="00594954"/>
    <w:rsid w:val="005A624D"/>
    <w:rsid w:val="005B43DF"/>
    <w:rsid w:val="005B518B"/>
    <w:rsid w:val="005D28EA"/>
    <w:rsid w:val="005D39DA"/>
    <w:rsid w:val="005E3FA1"/>
    <w:rsid w:val="005F1359"/>
    <w:rsid w:val="005F1E4B"/>
    <w:rsid w:val="00602A1D"/>
    <w:rsid w:val="00604497"/>
    <w:rsid w:val="006050E1"/>
    <w:rsid w:val="00612956"/>
    <w:rsid w:val="00617A22"/>
    <w:rsid w:val="0062394F"/>
    <w:rsid w:val="00632E03"/>
    <w:rsid w:val="00633B75"/>
    <w:rsid w:val="00645E86"/>
    <w:rsid w:val="00646983"/>
    <w:rsid w:val="006473D2"/>
    <w:rsid w:val="0065223C"/>
    <w:rsid w:val="006672DC"/>
    <w:rsid w:val="00676DFC"/>
    <w:rsid w:val="006A1436"/>
    <w:rsid w:val="006A31D4"/>
    <w:rsid w:val="006B1E42"/>
    <w:rsid w:val="006C0A20"/>
    <w:rsid w:val="006C217A"/>
    <w:rsid w:val="006C2D51"/>
    <w:rsid w:val="006C7D67"/>
    <w:rsid w:val="006D58DD"/>
    <w:rsid w:val="006E082D"/>
    <w:rsid w:val="006E4342"/>
    <w:rsid w:val="006F020D"/>
    <w:rsid w:val="006F797C"/>
    <w:rsid w:val="00706DB3"/>
    <w:rsid w:val="00707961"/>
    <w:rsid w:val="007162E5"/>
    <w:rsid w:val="00723CEA"/>
    <w:rsid w:val="00737B6C"/>
    <w:rsid w:val="0074012B"/>
    <w:rsid w:val="0074287B"/>
    <w:rsid w:val="00746ADF"/>
    <w:rsid w:val="00753F60"/>
    <w:rsid w:val="007542E9"/>
    <w:rsid w:val="00756015"/>
    <w:rsid w:val="00760B0D"/>
    <w:rsid w:val="00761161"/>
    <w:rsid w:val="007749F1"/>
    <w:rsid w:val="00775F31"/>
    <w:rsid w:val="00782170"/>
    <w:rsid w:val="00782C24"/>
    <w:rsid w:val="00784B57"/>
    <w:rsid w:val="007865AD"/>
    <w:rsid w:val="0079049D"/>
    <w:rsid w:val="00791643"/>
    <w:rsid w:val="00797C56"/>
    <w:rsid w:val="007A22B2"/>
    <w:rsid w:val="007A2B0C"/>
    <w:rsid w:val="007A44BE"/>
    <w:rsid w:val="007A6BCB"/>
    <w:rsid w:val="007A78A1"/>
    <w:rsid w:val="007A79C1"/>
    <w:rsid w:val="007B6F4F"/>
    <w:rsid w:val="007C65A8"/>
    <w:rsid w:val="007D2479"/>
    <w:rsid w:val="007D66C3"/>
    <w:rsid w:val="007D67E5"/>
    <w:rsid w:val="007E1CB5"/>
    <w:rsid w:val="007E496B"/>
    <w:rsid w:val="007E6952"/>
    <w:rsid w:val="007F25D0"/>
    <w:rsid w:val="007F5300"/>
    <w:rsid w:val="008136B7"/>
    <w:rsid w:val="008163E1"/>
    <w:rsid w:val="008224BA"/>
    <w:rsid w:val="00833826"/>
    <w:rsid w:val="008343FB"/>
    <w:rsid w:val="00835127"/>
    <w:rsid w:val="008359AB"/>
    <w:rsid w:val="008364CE"/>
    <w:rsid w:val="00844E63"/>
    <w:rsid w:val="00852386"/>
    <w:rsid w:val="008529E2"/>
    <w:rsid w:val="0086649C"/>
    <w:rsid w:val="00884768"/>
    <w:rsid w:val="00891676"/>
    <w:rsid w:val="00896083"/>
    <w:rsid w:val="008A05A3"/>
    <w:rsid w:val="008A2562"/>
    <w:rsid w:val="008B2303"/>
    <w:rsid w:val="008D17DF"/>
    <w:rsid w:val="008D5821"/>
    <w:rsid w:val="008D7675"/>
    <w:rsid w:val="008E1458"/>
    <w:rsid w:val="008E3331"/>
    <w:rsid w:val="008E5C7D"/>
    <w:rsid w:val="008F1D38"/>
    <w:rsid w:val="00902497"/>
    <w:rsid w:val="00906EB3"/>
    <w:rsid w:val="00911E9F"/>
    <w:rsid w:val="00930DA3"/>
    <w:rsid w:val="0093161F"/>
    <w:rsid w:val="00931FE4"/>
    <w:rsid w:val="00934ADB"/>
    <w:rsid w:val="009407E2"/>
    <w:rsid w:val="00941FEC"/>
    <w:rsid w:val="00944B72"/>
    <w:rsid w:val="009570F9"/>
    <w:rsid w:val="00963496"/>
    <w:rsid w:val="00965EC6"/>
    <w:rsid w:val="00972D45"/>
    <w:rsid w:val="0097712F"/>
    <w:rsid w:val="00980DEF"/>
    <w:rsid w:val="009913A5"/>
    <w:rsid w:val="00991535"/>
    <w:rsid w:val="00997047"/>
    <w:rsid w:val="009B0EA7"/>
    <w:rsid w:val="009C555E"/>
    <w:rsid w:val="009C7F29"/>
    <w:rsid w:val="009D1709"/>
    <w:rsid w:val="009D5A07"/>
    <w:rsid w:val="009E1CA3"/>
    <w:rsid w:val="009E7B39"/>
    <w:rsid w:val="009F4706"/>
    <w:rsid w:val="00A00670"/>
    <w:rsid w:val="00A03681"/>
    <w:rsid w:val="00A10634"/>
    <w:rsid w:val="00A120D9"/>
    <w:rsid w:val="00A3115E"/>
    <w:rsid w:val="00A343B0"/>
    <w:rsid w:val="00A357A6"/>
    <w:rsid w:val="00A5101B"/>
    <w:rsid w:val="00A511D8"/>
    <w:rsid w:val="00A6029B"/>
    <w:rsid w:val="00A708F7"/>
    <w:rsid w:val="00A7152B"/>
    <w:rsid w:val="00A71725"/>
    <w:rsid w:val="00A7179E"/>
    <w:rsid w:val="00A76AA7"/>
    <w:rsid w:val="00A9077A"/>
    <w:rsid w:val="00A95B98"/>
    <w:rsid w:val="00A96DAA"/>
    <w:rsid w:val="00AA5D01"/>
    <w:rsid w:val="00AB0428"/>
    <w:rsid w:val="00AB312C"/>
    <w:rsid w:val="00AC1509"/>
    <w:rsid w:val="00AC273B"/>
    <w:rsid w:val="00AD1F50"/>
    <w:rsid w:val="00AD53F1"/>
    <w:rsid w:val="00AF2E5A"/>
    <w:rsid w:val="00B00398"/>
    <w:rsid w:val="00B04A34"/>
    <w:rsid w:val="00B47422"/>
    <w:rsid w:val="00B5220A"/>
    <w:rsid w:val="00B6294E"/>
    <w:rsid w:val="00B75DCE"/>
    <w:rsid w:val="00B77BD7"/>
    <w:rsid w:val="00B822AC"/>
    <w:rsid w:val="00B84D98"/>
    <w:rsid w:val="00B9323C"/>
    <w:rsid w:val="00B95F55"/>
    <w:rsid w:val="00B9733A"/>
    <w:rsid w:val="00BA2395"/>
    <w:rsid w:val="00BA5309"/>
    <w:rsid w:val="00BD4049"/>
    <w:rsid w:val="00BD4322"/>
    <w:rsid w:val="00BE1F37"/>
    <w:rsid w:val="00BF76EA"/>
    <w:rsid w:val="00C05D54"/>
    <w:rsid w:val="00C11D84"/>
    <w:rsid w:val="00C153D9"/>
    <w:rsid w:val="00C22751"/>
    <w:rsid w:val="00C232DA"/>
    <w:rsid w:val="00C506EE"/>
    <w:rsid w:val="00C516C1"/>
    <w:rsid w:val="00C56A09"/>
    <w:rsid w:val="00C578F2"/>
    <w:rsid w:val="00C63F9B"/>
    <w:rsid w:val="00C77B25"/>
    <w:rsid w:val="00C90CD0"/>
    <w:rsid w:val="00C91502"/>
    <w:rsid w:val="00C93C24"/>
    <w:rsid w:val="00CA4AD6"/>
    <w:rsid w:val="00CA4E96"/>
    <w:rsid w:val="00CA7175"/>
    <w:rsid w:val="00CB04DB"/>
    <w:rsid w:val="00CB08E8"/>
    <w:rsid w:val="00CB54A9"/>
    <w:rsid w:val="00CC41DE"/>
    <w:rsid w:val="00D07997"/>
    <w:rsid w:val="00D07E08"/>
    <w:rsid w:val="00D1257F"/>
    <w:rsid w:val="00D132A2"/>
    <w:rsid w:val="00D164D0"/>
    <w:rsid w:val="00D333E6"/>
    <w:rsid w:val="00D34106"/>
    <w:rsid w:val="00D406ED"/>
    <w:rsid w:val="00D42CAB"/>
    <w:rsid w:val="00D4483D"/>
    <w:rsid w:val="00D52611"/>
    <w:rsid w:val="00D53498"/>
    <w:rsid w:val="00D62813"/>
    <w:rsid w:val="00D62A3C"/>
    <w:rsid w:val="00D66667"/>
    <w:rsid w:val="00D86762"/>
    <w:rsid w:val="00DA0F02"/>
    <w:rsid w:val="00DA2119"/>
    <w:rsid w:val="00DA3D85"/>
    <w:rsid w:val="00DC21CA"/>
    <w:rsid w:val="00DC4126"/>
    <w:rsid w:val="00DE2785"/>
    <w:rsid w:val="00E040F3"/>
    <w:rsid w:val="00E05E52"/>
    <w:rsid w:val="00E10CCD"/>
    <w:rsid w:val="00E1393C"/>
    <w:rsid w:val="00E159FC"/>
    <w:rsid w:val="00E2431B"/>
    <w:rsid w:val="00E26243"/>
    <w:rsid w:val="00E35396"/>
    <w:rsid w:val="00E37A97"/>
    <w:rsid w:val="00E456FC"/>
    <w:rsid w:val="00E5796B"/>
    <w:rsid w:val="00E60D1A"/>
    <w:rsid w:val="00E67833"/>
    <w:rsid w:val="00E67FB3"/>
    <w:rsid w:val="00E72856"/>
    <w:rsid w:val="00E76A3E"/>
    <w:rsid w:val="00E80B45"/>
    <w:rsid w:val="00E83F81"/>
    <w:rsid w:val="00E94A95"/>
    <w:rsid w:val="00EB34E8"/>
    <w:rsid w:val="00EB4718"/>
    <w:rsid w:val="00EB480B"/>
    <w:rsid w:val="00EB64A9"/>
    <w:rsid w:val="00ED35A2"/>
    <w:rsid w:val="00EE452D"/>
    <w:rsid w:val="00EE555E"/>
    <w:rsid w:val="00EE6D20"/>
    <w:rsid w:val="00EF04B6"/>
    <w:rsid w:val="00EF4833"/>
    <w:rsid w:val="00F02B83"/>
    <w:rsid w:val="00F13409"/>
    <w:rsid w:val="00F135AC"/>
    <w:rsid w:val="00F319A4"/>
    <w:rsid w:val="00F42046"/>
    <w:rsid w:val="00F459B4"/>
    <w:rsid w:val="00F65B20"/>
    <w:rsid w:val="00F674F6"/>
    <w:rsid w:val="00F67663"/>
    <w:rsid w:val="00F74790"/>
    <w:rsid w:val="00F75589"/>
    <w:rsid w:val="00F84029"/>
    <w:rsid w:val="00F92204"/>
    <w:rsid w:val="00FA0219"/>
    <w:rsid w:val="00FA40AA"/>
    <w:rsid w:val="00FB007F"/>
    <w:rsid w:val="00FB781A"/>
    <w:rsid w:val="00FC3697"/>
    <w:rsid w:val="00FD5E46"/>
    <w:rsid w:val="00FE0149"/>
    <w:rsid w:val="00FE0712"/>
    <w:rsid w:val="00FE529B"/>
    <w:rsid w:val="00FE5367"/>
    <w:rsid w:val="00FE76F7"/>
    <w:rsid w:val="00FF276E"/>
    <w:rsid w:val="00FF307E"/>
    <w:rsid w:val="00FF4EDD"/>
    <w:rsid w:val="00F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1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E6337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3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5367"/>
  </w:style>
  <w:style w:type="paragraph" w:styleId="a5">
    <w:name w:val="footer"/>
    <w:basedOn w:val="a"/>
    <w:link w:val="a6"/>
    <w:uiPriority w:val="99"/>
    <w:unhideWhenUsed/>
    <w:rsid w:val="00FE53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5367"/>
  </w:style>
  <w:style w:type="paragraph" w:styleId="a7">
    <w:name w:val="List Paragraph"/>
    <w:basedOn w:val="a"/>
    <w:uiPriority w:val="34"/>
    <w:qFormat/>
    <w:rsid w:val="000D73F9"/>
    <w:pPr>
      <w:ind w:left="720"/>
      <w:contextualSpacing/>
    </w:pPr>
  </w:style>
  <w:style w:type="paragraph" w:customStyle="1" w:styleId="ConsPlusNormal">
    <w:name w:val="ConsPlusNormal"/>
    <w:rsid w:val="00E05E5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Default">
    <w:name w:val="Default"/>
    <w:rsid w:val="00E05E52"/>
    <w:pPr>
      <w:autoSpaceDE w:val="0"/>
      <w:autoSpaceDN w:val="0"/>
      <w:adjustRightInd w:val="0"/>
      <w:ind w:firstLine="0"/>
      <w:jc w:val="left"/>
    </w:pPr>
    <w:rPr>
      <w:rFonts w:ascii="Sylfaen" w:eastAsiaTheme="minorEastAsia" w:hAnsi="Sylfaen" w:cs="Sylfae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1E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1E4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5601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6015"/>
    <w:pPr>
      <w:widowControl w:val="0"/>
      <w:shd w:val="clear" w:color="auto" w:fill="FFFFFF"/>
      <w:spacing w:before="360" w:after="240" w:line="317" w:lineRule="exact"/>
      <w:ind w:firstLine="0"/>
      <w:jc w:val="left"/>
    </w:pPr>
    <w:rPr>
      <w:rFonts w:eastAsia="Times New Roman"/>
    </w:rPr>
  </w:style>
  <w:style w:type="paragraph" w:styleId="aa">
    <w:name w:val="Normal (Web)"/>
    <w:basedOn w:val="a"/>
    <w:uiPriority w:val="99"/>
    <w:semiHidden/>
    <w:unhideWhenUsed/>
    <w:rsid w:val="0086649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_"/>
    <w:link w:val="6"/>
    <w:locked/>
    <w:rsid w:val="001B6814"/>
    <w:rPr>
      <w:shd w:val="clear" w:color="auto" w:fill="FFFFFF"/>
    </w:rPr>
  </w:style>
  <w:style w:type="paragraph" w:customStyle="1" w:styleId="6">
    <w:name w:val="Основной текст6"/>
    <w:basedOn w:val="a"/>
    <w:link w:val="ab"/>
    <w:rsid w:val="001B6814"/>
    <w:pPr>
      <w:widowControl w:val="0"/>
      <w:shd w:val="clear" w:color="auto" w:fill="FFFFFF"/>
      <w:spacing w:before="600" w:after="240" w:line="341" w:lineRule="exact"/>
      <w:ind w:firstLine="0"/>
    </w:pPr>
    <w:rPr>
      <w:shd w:val="clear" w:color="auto" w:fill="FFFFFF"/>
    </w:rPr>
  </w:style>
  <w:style w:type="paragraph" w:customStyle="1" w:styleId="ac">
    <w:name w:val="Знак Знак Знак Знак"/>
    <w:basedOn w:val="a"/>
    <w:rsid w:val="00797C5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d">
    <w:name w:val="Strong"/>
    <w:basedOn w:val="a0"/>
    <w:uiPriority w:val="99"/>
    <w:qFormat/>
    <w:rsid w:val="00F65B20"/>
    <w:rPr>
      <w:rFonts w:cs="Times New Roman"/>
      <w:b/>
      <w:bCs/>
    </w:rPr>
  </w:style>
  <w:style w:type="paragraph" w:customStyle="1" w:styleId="ae">
    <w:name w:val="Знак Знак Знак Знак"/>
    <w:basedOn w:val="a"/>
    <w:rsid w:val="00D8676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3">
    <w:name w:val="Основной текст (3)"/>
    <w:rsid w:val="00844E6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af">
    <w:name w:val="Знак Знак Знак Знак"/>
    <w:basedOn w:val="a"/>
    <w:rsid w:val="000633D5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Основной текст (3)_"/>
    <w:link w:val="31"/>
    <w:locked/>
    <w:rsid w:val="00C516C1"/>
    <w:rPr>
      <w:shd w:val="clear" w:color="auto" w:fill="FFFFFF"/>
    </w:rPr>
  </w:style>
  <w:style w:type="paragraph" w:customStyle="1" w:styleId="31">
    <w:name w:val="Основной текст (3)1"/>
    <w:basedOn w:val="a"/>
    <w:link w:val="30"/>
    <w:rsid w:val="00C516C1"/>
    <w:pPr>
      <w:widowControl w:val="0"/>
      <w:shd w:val="clear" w:color="auto" w:fill="FFFFFF"/>
      <w:spacing w:line="346" w:lineRule="exact"/>
      <w:ind w:firstLine="700"/>
    </w:pPr>
  </w:style>
  <w:style w:type="paragraph" w:customStyle="1" w:styleId="af0">
    <w:name w:val="Знак Знак Знак Знак"/>
    <w:basedOn w:val="a"/>
    <w:rsid w:val="00C90CD0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3E6337"/>
    <w:rPr>
      <w:rFonts w:eastAsia="Times New Roman"/>
      <w:b/>
      <w:bCs/>
      <w:kern w:val="36"/>
      <w:sz w:val="48"/>
      <w:szCs w:val="48"/>
      <w:lang w:val="x-none" w:eastAsia="ru-RU"/>
    </w:rPr>
  </w:style>
  <w:style w:type="paragraph" w:customStyle="1" w:styleId="af1">
    <w:name w:val="Знак Знак Знак Знак"/>
    <w:basedOn w:val="a"/>
    <w:rsid w:val="009E7B39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E6337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53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5367"/>
  </w:style>
  <w:style w:type="paragraph" w:styleId="a5">
    <w:name w:val="footer"/>
    <w:basedOn w:val="a"/>
    <w:link w:val="a6"/>
    <w:uiPriority w:val="99"/>
    <w:unhideWhenUsed/>
    <w:rsid w:val="00FE53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5367"/>
  </w:style>
  <w:style w:type="paragraph" w:styleId="a7">
    <w:name w:val="List Paragraph"/>
    <w:basedOn w:val="a"/>
    <w:uiPriority w:val="34"/>
    <w:qFormat/>
    <w:rsid w:val="000D73F9"/>
    <w:pPr>
      <w:ind w:left="720"/>
      <w:contextualSpacing/>
    </w:pPr>
  </w:style>
  <w:style w:type="paragraph" w:customStyle="1" w:styleId="ConsPlusNormal">
    <w:name w:val="ConsPlusNormal"/>
    <w:rsid w:val="00E05E5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Default">
    <w:name w:val="Default"/>
    <w:rsid w:val="00E05E52"/>
    <w:pPr>
      <w:autoSpaceDE w:val="0"/>
      <w:autoSpaceDN w:val="0"/>
      <w:adjustRightInd w:val="0"/>
      <w:ind w:firstLine="0"/>
      <w:jc w:val="left"/>
    </w:pPr>
    <w:rPr>
      <w:rFonts w:ascii="Sylfaen" w:eastAsiaTheme="minorEastAsia" w:hAnsi="Sylfaen" w:cs="Sylfae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F1E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1E4B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75601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6015"/>
    <w:pPr>
      <w:widowControl w:val="0"/>
      <w:shd w:val="clear" w:color="auto" w:fill="FFFFFF"/>
      <w:spacing w:before="360" w:after="240" w:line="317" w:lineRule="exact"/>
      <w:ind w:firstLine="0"/>
      <w:jc w:val="left"/>
    </w:pPr>
    <w:rPr>
      <w:rFonts w:eastAsia="Times New Roman"/>
    </w:rPr>
  </w:style>
  <w:style w:type="paragraph" w:styleId="aa">
    <w:name w:val="Normal (Web)"/>
    <w:basedOn w:val="a"/>
    <w:uiPriority w:val="99"/>
    <w:semiHidden/>
    <w:unhideWhenUsed/>
    <w:rsid w:val="0086649C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_"/>
    <w:link w:val="6"/>
    <w:locked/>
    <w:rsid w:val="001B6814"/>
    <w:rPr>
      <w:shd w:val="clear" w:color="auto" w:fill="FFFFFF"/>
    </w:rPr>
  </w:style>
  <w:style w:type="paragraph" w:customStyle="1" w:styleId="6">
    <w:name w:val="Основной текст6"/>
    <w:basedOn w:val="a"/>
    <w:link w:val="ab"/>
    <w:rsid w:val="001B6814"/>
    <w:pPr>
      <w:widowControl w:val="0"/>
      <w:shd w:val="clear" w:color="auto" w:fill="FFFFFF"/>
      <w:spacing w:before="600" w:after="240" w:line="341" w:lineRule="exact"/>
      <w:ind w:firstLine="0"/>
    </w:pPr>
    <w:rPr>
      <w:shd w:val="clear" w:color="auto" w:fill="FFFFFF"/>
    </w:rPr>
  </w:style>
  <w:style w:type="paragraph" w:customStyle="1" w:styleId="ac">
    <w:name w:val="Знак Знак Знак Знак"/>
    <w:basedOn w:val="a"/>
    <w:rsid w:val="00797C5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styleId="ad">
    <w:name w:val="Strong"/>
    <w:basedOn w:val="a0"/>
    <w:uiPriority w:val="99"/>
    <w:qFormat/>
    <w:rsid w:val="00F65B20"/>
    <w:rPr>
      <w:rFonts w:cs="Times New Roman"/>
      <w:b/>
      <w:bCs/>
    </w:rPr>
  </w:style>
  <w:style w:type="paragraph" w:customStyle="1" w:styleId="ae">
    <w:name w:val="Знак Знак Знак Знак"/>
    <w:basedOn w:val="a"/>
    <w:rsid w:val="00D86762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3">
    <w:name w:val="Основной текст (3)"/>
    <w:rsid w:val="00844E63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paragraph" w:customStyle="1" w:styleId="af">
    <w:name w:val="Знак Знак Знак Знак"/>
    <w:basedOn w:val="a"/>
    <w:rsid w:val="000633D5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30">
    <w:name w:val="Основной текст (3)_"/>
    <w:link w:val="31"/>
    <w:locked/>
    <w:rsid w:val="00C516C1"/>
    <w:rPr>
      <w:shd w:val="clear" w:color="auto" w:fill="FFFFFF"/>
    </w:rPr>
  </w:style>
  <w:style w:type="paragraph" w:customStyle="1" w:styleId="31">
    <w:name w:val="Основной текст (3)1"/>
    <w:basedOn w:val="a"/>
    <w:link w:val="30"/>
    <w:rsid w:val="00C516C1"/>
    <w:pPr>
      <w:widowControl w:val="0"/>
      <w:shd w:val="clear" w:color="auto" w:fill="FFFFFF"/>
      <w:spacing w:line="346" w:lineRule="exact"/>
      <w:ind w:firstLine="700"/>
    </w:pPr>
  </w:style>
  <w:style w:type="paragraph" w:customStyle="1" w:styleId="af0">
    <w:name w:val="Знак Знак Знак Знак"/>
    <w:basedOn w:val="a"/>
    <w:rsid w:val="00C90CD0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3E6337"/>
    <w:rPr>
      <w:rFonts w:eastAsia="Times New Roman"/>
      <w:b/>
      <w:bCs/>
      <w:kern w:val="36"/>
      <w:sz w:val="48"/>
      <w:szCs w:val="48"/>
      <w:lang w:val="x-none" w:eastAsia="ru-RU"/>
    </w:rPr>
  </w:style>
  <w:style w:type="paragraph" w:customStyle="1" w:styleId="af1">
    <w:name w:val="Знак Знак Знак Знак"/>
    <w:basedOn w:val="a"/>
    <w:rsid w:val="009E7B39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3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63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08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3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63A3-BF29-4DB2-8D6F-4F879F12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</dc:creator>
  <cp:lastModifiedBy>Соловьева Елена Константиновна</cp:lastModifiedBy>
  <cp:revision>7</cp:revision>
  <cp:lastPrinted>2020-12-16T06:47:00Z</cp:lastPrinted>
  <dcterms:created xsi:type="dcterms:W3CDTF">2020-12-15T14:42:00Z</dcterms:created>
  <dcterms:modified xsi:type="dcterms:W3CDTF">2020-12-18T08:24:00Z</dcterms:modified>
</cp:coreProperties>
</file>